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20988" w:type="dxa"/>
        <w:tblLayout w:type="fixed"/>
        <w:tblLook w:val="04A0" w:firstRow="1" w:lastRow="0" w:firstColumn="1" w:lastColumn="0" w:noHBand="0" w:noVBand="1"/>
      </w:tblPr>
      <w:tblGrid>
        <w:gridCol w:w="2178"/>
        <w:gridCol w:w="1170"/>
        <w:gridCol w:w="90"/>
        <w:gridCol w:w="540"/>
        <w:gridCol w:w="81"/>
        <w:gridCol w:w="81"/>
        <w:gridCol w:w="378"/>
        <w:gridCol w:w="90"/>
        <w:gridCol w:w="540"/>
        <w:gridCol w:w="540"/>
        <w:gridCol w:w="90"/>
        <w:gridCol w:w="162"/>
        <w:gridCol w:w="72"/>
        <w:gridCol w:w="306"/>
        <w:gridCol w:w="90"/>
        <w:gridCol w:w="450"/>
        <w:gridCol w:w="630"/>
        <w:gridCol w:w="180"/>
        <w:gridCol w:w="153"/>
        <w:gridCol w:w="63"/>
        <w:gridCol w:w="564"/>
        <w:gridCol w:w="210"/>
        <w:gridCol w:w="270"/>
        <w:gridCol w:w="774"/>
        <w:gridCol w:w="54"/>
        <w:gridCol w:w="72"/>
        <w:gridCol w:w="270"/>
        <w:gridCol w:w="900"/>
        <w:gridCol w:w="270"/>
        <w:gridCol w:w="315"/>
        <w:gridCol w:w="45"/>
        <w:gridCol w:w="540"/>
        <w:gridCol w:w="360"/>
        <w:gridCol w:w="630"/>
        <w:gridCol w:w="180"/>
        <w:gridCol w:w="126"/>
        <w:gridCol w:w="36"/>
        <w:gridCol w:w="198"/>
        <w:gridCol w:w="1020"/>
        <w:gridCol w:w="627"/>
        <w:gridCol w:w="27"/>
        <w:gridCol w:w="36"/>
        <w:gridCol w:w="1818"/>
        <w:gridCol w:w="18"/>
        <w:gridCol w:w="1863"/>
        <w:gridCol w:w="9"/>
        <w:gridCol w:w="1872"/>
      </w:tblGrid>
      <w:tr w:rsidR="0018574D" w:rsidTr="00F44433">
        <w:tc>
          <w:tcPr>
            <w:tcW w:w="2178" w:type="dxa"/>
          </w:tcPr>
          <w:p w:rsidR="0018574D" w:rsidRPr="00832502" w:rsidRDefault="0018574D" w:rsidP="00A27AE4">
            <w:pPr>
              <w:jc w:val="center"/>
              <w:rPr>
                <w:b/>
                <w:sz w:val="28"/>
                <w:szCs w:val="28"/>
              </w:rPr>
            </w:pPr>
            <w:bookmarkStart w:id="0" w:name="_GoBack"/>
            <w:bookmarkEnd w:id="0"/>
            <w:r w:rsidRPr="00832502">
              <w:rPr>
                <w:b/>
                <w:sz w:val="28"/>
                <w:szCs w:val="28"/>
              </w:rPr>
              <w:t>Grade:</w:t>
            </w:r>
          </w:p>
        </w:tc>
        <w:tc>
          <w:tcPr>
            <w:tcW w:w="1962" w:type="dxa"/>
            <w:gridSpan w:val="5"/>
          </w:tcPr>
          <w:p w:rsidR="0018574D" w:rsidRPr="00832502" w:rsidRDefault="0018574D" w:rsidP="00A27AE4">
            <w:pPr>
              <w:jc w:val="center"/>
              <w:rPr>
                <w:b/>
                <w:sz w:val="28"/>
                <w:szCs w:val="28"/>
              </w:rPr>
            </w:pPr>
            <w:r>
              <w:rPr>
                <w:b/>
                <w:sz w:val="28"/>
                <w:szCs w:val="28"/>
              </w:rPr>
              <w:t>Kindergarten</w:t>
            </w:r>
          </w:p>
        </w:tc>
        <w:tc>
          <w:tcPr>
            <w:tcW w:w="1872" w:type="dxa"/>
            <w:gridSpan w:val="7"/>
            <w:vAlign w:val="center"/>
          </w:tcPr>
          <w:p w:rsidR="0018574D" w:rsidRPr="00832502" w:rsidRDefault="0018574D" w:rsidP="00A27AE4">
            <w:pPr>
              <w:jc w:val="center"/>
              <w:rPr>
                <w:b/>
                <w:sz w:val="28"/>
                <w:szCs w:val="28"/>
              </w:rPr>
            </w:pPr>
            <w:r w:rsidRPr="00832502">
              <w:rPr>
                <w:b/>
                <w:sz w:val="28"/>
                <w:szCs w:val="28"/>
              </w:rPr>
              <w:t>Grade 1</w:t>
            </w:r>
          </w:p>
        </w:tc>
        <w:tc>
          <w:tcPr>
            <w:tcW w:w="1872" w:type="dxa"/>
            <w:gridSpan w:val="7"/>
            <w:vAlign w:val="center"/>
          </w:tcPr>
          <w:p w:rsidR="0018574D" w:rsidRPr="00832502" w:rsidRDefault="0018574D" w:rsidP="00A27AE4">
            <w:pPr>
              <w:jc w:val="center"/>
              <w:rPr>
                <w:b/>
                <w:sz w:val="28"/>
                <w:szCs w:val="28"/>
              </w:rPr>
            </w:pPr>
            <w:r w:rsidRPr="00832502">
              <w:rPr>
                <w:b/>
                <w:sz w:val="28"/>
                <w:szCs w:val="28"/>
              </w:rPr>
              <w:t>Grade 2</w:t>
            </w:r>
          </w:p>
        </w:tc>
        <w:tc>
          <w:tcPr>
            <w:tcW w:w="1872" w:type="dxa"/>
            <w:gridSpan w:val="5"/>
            <w:vAlign w:val="center"/>
          </w:tcPr>
          <w:p w:rsidR="0018574D" w:rsidRPr="00832502" w:rsidRDefault="0018574D" w:rsidP="00A27AE4">
            <w:pPr>
              <w:jc w:val="center"/>
              <w:rPr>
                <w:b/>
                <w:sz w:val="28"/>
                <w:szCs w:val="28"/>
              </w:rPr>
            </w:pPr>
            <w:r w:rsidRPr="00832502">
              <w:rPr>
                <w:b/>
                <w:sz w:val="28"/>
                <w:szCs w:val="28"/>
              </w:rPr>
              <w:t>Grade 3</w:t>
            </w:r>
          </w:p>
        </w:tc>
        <w:tc>
          <w:tcPr>
            <w:tcW w:w="1872" w:type="dxa"/>
            <w:gridSpan w:val="6"/>
            <w:vAlign w:val="center"/>
          </w:tcPr>
          <w:p w:rsidR="0018574D" w:rsidRPr="00832502" w:rsidRDefault="0018574D" w:rsidP="00A27AE4">
            <w:pPr>
              <w:jc w:val="center"/>
              <w:rPr>
                <w:b/>
                <w:sz w:val="28"/>
                <w:szCs w:val="28"/>
              </w:rPr>
            </w:pPr>
            <w:r w:rsidRPr="00832502">
              <w:rPr>
                <w:b/>
                <w:sz w:val="28"/>
                <w:szCs w:val="28"/>
              </w:rPr>
              <w:t>Grade 4</w:t>
            </w:r>
          </w:p>
        </w:tc>
        <w:tc>
          <w:tcPr>
            <w:tcW w:w="1872" w:type="dxa"/>
            <w:gridSpan w:val="6"/>
            <w:vAlign w:val="center"/>
          </w:tcPr>
          <w:p w:rsidR="0018574D" w:rsidRPr="00832502" w:rsidRDefault="0018574D" w:rsidP="00A27AE4">
            <w:pPr>
              <w:jc w:val="center"/>
              <w:rPr>
                <w:b/>
                <w:sz w:val="28"/>
                <w:szCs w:val="28"/>
              </w:rPr>
            </w:pPr>
            <w:r w:rsidRPr="00832502">
              <w:rPr>
                <w:b/>
                <w:sz w:val="28"/>
                <w:szCs w:val="28"/>
              </w:rPr>
              <w:t>Grade 5</w:t>
            </w:r>
          </w:p>
        </w:tc>
        <w:tc>
          <w:tcPr>
            <w:tcW w:w="1872" w:type="dxa"/>
            <w:gridSpan w:val="4"/>
            <w:vAlign w:val="center"/>
          </w:tcPr>
          <w:p w:rsidR="0018574D" w:rsidRPr="00832502" w:rsidRDefault="0018574D" w:rsidP="00A27AE4">
            <w:pPr>
              <w:jc w:val="center"/>
              <w:rPr>
                <w:b/>
                <w:sz w:val="28"/>
                <w:szCs w:val="28"/>
              </w:rPr>
            </w:pPr>
            <w:r w:rsidRPr="00832502">
              <w:rPr>
                <w:b/>
                <w:sz w:val="28"/>
                <w:szCs w:val="28"/>
              </w:rPr>
              <w:t>Grade 6</w:t>
            </w:r>
          </w:p>
        </w:tc>
        <w:tc>
          <w:tcPr>
            <w:tcW w:w="1872" w:type="dxa"/>
            <w:gridSpan w:val="3"/>
            <w:vAlign w:val="center"/>
          </w:tcPr>
          <w:p w:rsidR="0018574D" w:rsidRPr="00832502" w:rsidRDefault="0018574D" w:rsidP="00A41008">
            <w:pPr>
              <w:jc w:val="center"/>
              <w:rPr>
                <w:b/>
                <w:sz w:val="28"/>
                <w:szCs w:val="28"/>
              </w:rPr>
            </w:pPr>
            <w:r w:rsidRPr="00832502">
              <w:rPr>
                <w:b/>
                <w:sz w:val="28"/>
                <w:szCs w:val="28"/>
              </w:rPr>
              <w:t>Grade 7</w:t>
            </w:r>
          </w:p>
        </w:tc>
        <w:tc>
          <w:tcPr>
            <w:tcW w:w="1872" w:type="dxa"/>
            <w:gridSpan w:val="2"/>
          </w:tcPr>
          <w:p w:rsidR="0018574D" w:rsidRPr="00832502" w:rsidRDefault="0018574D" w:rsidP="00A27AE4">
            <w:pPr>
              <w:jc w:val="center"/>
              <w:rPr>
                <w:b/>
                <w:sz w:val="28"/>
                <w:szCs w:val="28"/>
              </w:rPr>
            </w:pPr>
            <w:r>
              <w:rPr>
                <w:b/>
                <w:sz w:val="28"/>
                <w:szCs w:val="28"/>
              </w:rPr>
              <w:t>Grade 8</w:t>
            </w:r>
          </w:p>
        </w:tc>
        <w:tc>
          <w:tcPr>
            <w:tcW w:w="1872" w:type="dxa"/>
            <w:vAlign w:val="center"/>
          </w:tcPr>
          <w:p w:rsidR="0018574D" w:rsidRPr="00832502" w:rsidRDefault="0018574D" w:rsidP="00A27AE4">
            <w:pPr>
              <w:jc w:val="center"/>
              <w:rPr>
                <w:b/>
                <w:sz w:val="28"/>
                <w:szCs w:val="28"/>
              </w:rPr>
            </w:pPr>
            <w:r w:rsidRPr="00832502">
              <w:rPr>
                <w:b/>
                <w:sz w:val="28"/>
                <w:szCs w:val="28"/>
              </w:rPr>
              <w:t>Grade 9</w:t>
            </w:r>
          </w:p>
        </w:tc>
      </w:tr>
      <w:tr w:rsidR="00346E75" w:rsidTr="004441DB">
        <w:tc>
          <w:tcPr>
            <w:tcW w:w="2178" w:type="dxa"/>
            <w:shd w:val="clear" w:color="auto" w:fill="DAEEF3" w:themeFill="accent5" w:themeFillTint="33"/>
            <w:vAlign w:val="center"/>
          </w:tcPr>
          <w:p w:rsidR="00346E75" w:rsidRPr="00832502" w:rsidRDefault="004441DB" w:rsidP="004441DB">
            <w:pPr>
              <w:jc w:val="center"/>
              <w:rPr>
                <w:b/>
                <w:sz w:val="28"/>
                <w:szCs w:val="28"/>
              </w:rPr>
            </w:pPr>
            <w:r>
              <w:rPr>
                <w:b/>
                <w:sz w:val="28"/>
                <w:szCs w:val="28"/>
              </w:rPr>
              <w:t>Whole Number Outcomes</w:t>
            </w:r>
          </w:p>
        </w:tc>
        <w:tc>
          <w:tcPr>
            <w:tcW w:w="1962" w:type="dxa"/>
            <w:gridSpan w:val="5"/>
            <w:shd w:val="clear" w:color="auto" w:fill="DAEEF3" w:themeFill="accent5" w:themeFillTint="33"/>
          </w:tcPr>
          <w:p w:rsidR="00346E75" w:rsidRPr="004168AE" w:rsidRDefault="00346E75" w:rsidP="00346E75">
            <w:pPr>
              <w:rPr>
                <w:b/>
                <w:sz w:val="24"/>
                <w:szCs w:val="24"/>
              </w:rPr>
            </w:pPr>
            <w:r w:rsidRPr="004168AE">
              <w:rPr>
                <w:b/>
                <w:sz w:val="24"/>
                <w:szCs w:val="24"/>
              </w:rPr>
              <w:t>NK.5</w:t>
            </w:r>
          </w:p>
          <w:p w:rsidR="00346E75" w:rsidRPr="004168AE" w:rsidRDefault="00346E75" w:rsidP="00346E75">
            <w:pPr>
              <w:rPr>
                <w:sz w:val="24"/>
                <w:szCs w:val="24"/>
              </w:rPr>
            </w:pPr>
            <w:r w:rsidRPr="004168AE">
              <w:rPr>
                <w:sz w:val="24"/>
                <w:szCs w:val="24"/>
              </w:rPr>
              <w:t>-comparing</w:t>
            </w:r>
          </w:p>
          <w:p w:rsidR="00346E75" w:rsidRPr="004168AE" w:rsidRDefault="00346E75" w:rsidP="00346E75">
            <w:pPr>
              <w:rPr>
                <w:sz w:val="24"/>
                <w:szCs w:val="24"/>
              </w:rPr>
            </w:pPr>
          </w:p>
          <w:p w:rsidR="00346E75" w:rsidRPr="004168AE" w:rsidRDefault="00346E75" w:rsidP="00346E75">
            <w:pPr>
              <w:rPr>
                <w:b/>
                <w:sz w:val="24"/>
                <w:szCs w:val="24"/>
              </w:rPr>
            </w:pPr>
            <w:r w:rsidRPr="004168AE">
              <w:rPr>
                <w:b/>
                <w:sz w:val="24"/>
                <w:szCs w:val="24"/>
              </w:rPr>
              <w:t>NK.4</w:t>
            </w:r>
          </w:p>
          <w:p w:rsidR="00346E75" w:rsidRPr="004168AE" w:rsidRDefault="00346E75" w:rsidP="00346E75">
            <w:pPr>
              <w:rPr>
                <w:sz w:val="24"/>
                <w:szCs w:val="24"/>
              </w:rPr>
            </w:pPr>
            <w:r w:rsidRPr="004168AE">
              <w:rPr>
                <w:sz w:val="24"/>
                <w:szCs w:val="24"/>
              </w:rPr>
              <w:t>-partitioning numbers 1 to 10</w:t>
            </w:r>
          </w:p>
          <w:p w:rsidR="00346E75" w:rsidRPr="004168AE" w:rsidRDefault="00346E75" w:rsidP="00A27AE4">
            <w:pPr>
              <w:jc w:val="center"/>
              <w:rPr>
                <w:b/>
                <w:sz w:val="24"/>
                <w:szCs w:val="24"/>
              </w:rPr>
            </w:pPr>
          </w:p>
        </w:tc>
        <w:tc>
          <w:tcPr>
            <w:tcW w:w="1872" w:type="dxa"/>
            <w:gridSpan w:val="7"/>
            <w:shd w:val="clear" w:color="auto" w:fill="DAEEF3" w:themeFill="accent5" w:themeFillTint="33"/>
          </w:tcPr>
          <w:p w:rsidR="00346E75" w:rsidRPr="004168AE" w:rsidRDefault="00346E75" w:rsidP="00346E75">
            <w:pPr>
              <w:rPr>
                <w:b/>
                <w:sz w:val="24"/>
                <w:szCs w:val="24"/>
              </w:rPr>
            </w:pPr>
            <w:r w:rsidRPr="004168AE">
              <w:rPr>
                <w:b/>
                <w:sz w:val="24"/>
                <w:szCs w:val="24"/>
              </w:rPr>
              <w:t>N1.5</w:t>
            </w:r>
          </w:p>
          <w:p w:rsidR="00346E75" w:rsidRDefault="00346E75" w:rsidP="00346E75">
            <w:pPr>
              <w:rPr>
                <w:sz w:val="24"/>
                <w:szCs w:val="24"/>
              </w:rPr>
            </w:pPr>
            <w:r w:rsidRPr="004168AE">
              <w:rPr>
                <w:sz w:val="24"/>
                <w:szCs w:val="24"/>
              </w:rPr>
              <w:t>-comparing sets</w:t>
            </w:r>
          </w:p>
          <w:p w:rsidR="004168AE" w:rsidRPr="004168AE" w:rsidRDefault="004168AE" w:rsidP="00346E75">
            <w:pPr>
              <w:rPr>
                <w:sz w:val="24"/>
                <w:szCs w:val="24"/>
              </w:rPr>
            </w:pPr>
          </w:p>
          <w:p w:rsidR="00346E75" w:rsidRPr="004168AE" w:rsidRDefault="00346E75" w:rsidP="00346E75">
            <w:pPr>
              <w:rPr>
                <w:b/>
                <w:sz w:val="24"/>
                <w:szCs w:val="24"/>
              </w:rPr>
            </w:pPr>
            <w:r w:rsidRPr="004168AE">
              <w:rPr>
                <w:b/>
                <w:sz w:val="24"/>
                <w:szCs w:val="24"/>
              </w:rPr>
              <w:t>N1.7</w:t>
            </w:r>
          </w:p>
          <w:p w:rsidR="004168AE" w:rsidRPr="004168AE" w:rsidRDefault="00346E75" w:rsidP="00346E75">
            <w:pPr>
              <w:rPr>
                <w:sz w:val="24"/>
                <w:szCs w:val="24"/>
              </w:rPr>
            </w:pPr>
            <w:r w:rsidRPr="004168AE">
              <w:rPr>
                <w:sz w:val="24"/>
                <w:szCs w:val="24"/>
              </w:rPr>
              <w:t>-equal groupings with and without singles</w:t>
            </w:r>
          </w:p>
        </w:tc>
        <w:tc>
          <w:tcPr>
            <w:tcW w:w="1872" w:type="dxa"/>
            <w:gridSpan w:val="7"/>
            <w:shd w:val="clear" w:color="auto" w:fill="DAEEF3" w:themeFill="accent5" w:themeFillTint="33"/>
          </w:tcPr>
          <w:p w:rsidR="00346E75" w:rsidRPr="004168AE" w:rsidRDefault="00346E75" w:rsidP="00346E75">
            <w:pPr>
              <w:rPr>
                <w:b/>
                <w:sz w:val="24"/>
                <w:szCs w:val="24"/>
              </w:rPr>
            </w:pPr>
            <w:r w:rsidRPr="004168AE">
              <w:rPr>
                <w:b/>
                <w:sz w:val="24"/>
                <w:szCs w:val="24"/>
              </w:rPr>
              <w:t>N2.1</w:t>
            </w:r>
          </w:p>
          <w:p w:rsidR="00346E75" w:rsidRPr="004168AE" w:rsidRDefault="00346E75" w:rsidP="00346E75">
            <w:pPr>
              <w:rPr>
                <w:sz w:val="24"/>
                <w:szCs w:val="24"/>
              </w:rPr>
            </w:pPr>
            <w:r w:rsidRPr="004168AE">
              <w:rPr>
                <w:sz w:val="24"/>
                <w:szCs w:val="24"/>
              </w:rPr>
              <w:t>-comparing numbers 1 to 100</w:t>
            </w:r>
          </w:p>
          <w:p w:rsidR="00346E75" w:rsidRPr="004168AE" w:rsidRDefault="00346E75" w:rsidP="00346E75">
            <w:pPr>
              <w:rPr>
                <w:b/>
                <w:sz w:val="24"/>
                <w:szCs w:val="24"/>
              </w:rPr>
            </w:pPr>
            <w:r w:rsidRPr="004168AE">
              <w:rPr>
                <w:sz w:val="24"/>
                <w:szCs w:val="24"/>
              </w:rPr>
              <w:t>(using patterning)</w:t>
            </w:r>
          </w:p>
        </w:tc>
        <w:tc>
          <w:tcPr>
            <w:tcW w:w="1872" w:type="dxa"/>
            <w:gridSpan w:val="5"/>
            <w:shd w:val="clear" w:color="auto" w:fill="DAEEF3" w:themeFill="accent5" w:themeFillTint="33"/>
          </w:tcPr>
          <w:p w:rsidR="00346E75" w:rsidRPr="004168AE" w:rsidRDefault="00346E75" w:rsidP="00346E75">
            <w:pPr>
              <w:rPr>
                <w:b/>
                <w:sz w:val="24"/>
                <w:szCs w:val="24"/>
              </w:rPr>
            </w:pPr>
            <w:r w:rsidRPr="004168AE">
              <w:rPr>
                <w:b/>
                <w:sz w:val="24"/>
                <w:szCs w:val="24"/>
              </w:rPr>
              <w:t>N3.1</w:t>
            </w:r>
          </w:p>
          <w:p w:rsidR="00346E75" w:rsidRPr="004168AE" w:rsidRDefault="00346E75" w:rsidP="00346E75">
            <w:pPr>
              <w:rPr>
                <w:sz w:val="24"/>
                <w:szCs w:val="24"/>
              </w:rPr>
            </w:pPr>
            <w:r w:rsidRPr="004168AE">
              <w:rPr>
                <w:sz w:val="24"/>
                <w:szCs w:val="24"/>
              </w:rPr>
              <w:t>-comparing numbers 1 to 1000</w:t>
            </w:r>
          </w:p>
          <w:p w:rsidR="00346E75" w:rsidRPr="004168AE" w:rsidRDefault="00346E75" w:rsidP="00346E75">
            <w:pPr>
              <w:rPr>
                <w:b/>
                <w:sz w:val="24"/>
                <w:szCs w:val="24"/>
              </w:rPr>
            </w:pPr>
          </w:p>
        </w:tc>
        <w:tc>
          <w:tcPr>
            <w:tcW w:w="1872" w:type="dxa"/>
            <w:gridSpan w:val="6"/>
            <w:shd w:val="clear" w:color="auto" w:fill="DAEEF3" w:themeFill="accent5" w:themeFillTint="33"/>
            <w:vAlign w:val="center"/>
          </w:tcPr>
          <w:p w:rsidR="00346E75" w:rsidRPr="004168AE" w:rsidRDefault="00346E75" w:rsidP="00A27AE4">
            <w:pPr>
              <w:jc w:val="center"/>
              <w:rPr>
                <w:b/>
                <w:sz w:val="24"/>
                <w:szCs w:val="24"/>
              </w:rPr>
            </w:pPr>
          </w:p>
        </w:tc>
        <w:tc>
          <w:tcPr>
            <w:tcW w:w="1872" w:type="dxa"/>
            <w:gridSpan w:val="6"/>
            <w:shd w:val="clear" w:color="auto" w:fill="DAEEF3" w:themeFill="accent5" w:themeFillTint="33"/>
            <w:vAlign w:val="center"/>
          </w:tcPr>
          <w:p w:rsidR="00346E75" w:rsidRPr="004168AE" w:rsidRDefault="00346E75" w:rsidP="00A27AE4">
            <w:pPr>
              <w:jc w:val="center"/>
              <w:rPr>
                <w:b/>
                <w:sz w:val="24"/>
                <w:szCs w:val="24"/>
              </w:rPr>
            </w:pPr>
          </w:p>
        </w:tc>
        <w:tc>
          <w:tcPr>
            <w:tcW w:w="1872" w:type="dxa"/>
            <w:gridSpan w:val="4"/>
            <w:shd w:val="clear" w:color="auto" w:fill="DAEEF3" w:themeFill="accent5" w:themeFillTint="33"/>
            <w:vAlign w:val="center"/>
          </w:tcPr>
          <w:p w:rsidR="00346E75" w:rsidRPr="004168AE" w:rsidRDefault="00346E75" w:rsidP="00A27AE4">
            <w:pPr>
              <w:jc w:val="center"/>
              <w:rPr>
                <w:b/>
                <w:sz w:val="24"/>
                <w:szCs w:val="24"/>
              </w:rPr>
            </w:pPr>
          </w:p>
        </w:tc>
        <w:tc>
          <w:tcPr>
            <w:tcW w:w="1872" w:type="dxa"/>
            <w:gridSpan w:val="3"/>
            <w:shd w:val="clear" w:color="auto" w:fill="DAEEF3" w:themeFill="accent5" w:themeFillTint="33"/>
            <w:vAlign w:val="center"/>
          </w:tcPr>
          <w:p w:rsidR="00346E75" w:rsidRPr="004168AE" w:rsidRDefault="00346E75" w:rsidP="00A41008">
            <w:pPr>
              <w:jc w:val="center"/>
              <w:rPr>
                <w:b/>
                <w:sz w:val="24"/>
                <w:szCs w:val="24"/>
              </w:rPr>
            </w:pPr>
          </w:p>
        </w:tc>
        <w:tc>
          <w:tcPr>
            <w:tcW w:w="1872" w:type="dxa"/>
            <w:gridSpan w:val="2"/>
            <w:shd w:val="clear" w:color="auto" w:fill="DAEEF3" w:themeFill="accent5" w:themeFillTint="33"/>
          </w:tcPr>
          <w:p w:rsidR="00346E75" w:rsidRPr="004168AE" w:rsidRDefault="00346E75" w:rsidP="00A27AE4">
            <w:pPr>
              <w:jc w:val="center"/>
              <w:rPr>
                <w:b/>
                <w:sz w:val="24"/>
                <w:szCs w:val="24"/>
              </w:rPr>
            </w:pPr>
          </w:p>
        </w:tc>
        <w:tc>
          <w:tcPr>
            <w:tcW w:w="1872" w:type="dxa"/>
            <w:shd w:val="clear" w:color="auto" w:fill="DAEEF3" w:themeFill="accent5" w:themeFillTint="33"/>
          </w:tcPr>
          <w:p w:rsidR="004441DB" w:rsidRPr="004168AE" w:rsidRDefault="004441DB" w:rsidP="004441DB">
            <w:pPr>
              <w:rPr>
                <w:b/>
                <w:sz w:val="24"/>
                <w:szCs w:val="24"/>
              </w:rPr>
            </w:pPr>
            <w:r w:rsidRPr="004168AE">
              <w:rPr>
                <w:b/>
                <w:sz w:val="24"/>
                <w:szCs w:val="24"/>
              </w:rPr>
              <w:t>N9.2</w:t>
            </w:r>
          </w:p>
          <w:p w:rsidR="00346E75" w:rsidRPr="004168AE" w:rsidRDefault="004441DB" w:rsidP="004441DB">
            <w:pPr>
              <w:rPr>
                <w:b/>
                <w:sz w:val="24"/>
                <w:szCs w:val="24"/>
              </w:rPr>
            </w:pPr>
            <w:r w:rsidRPr="004168AE">
              <w:rPr>
                <w:sz w:val="24"/>
                <w:szCs w:val="24"/>
              </w:rPr>
              <w:t>-understanding rational numbers</w:t>
            </w:r>
          </w:p>
        </w:tc>
      </w:tr>
      <w:tr w:rsidR="00346E75" w:rsidTr="004441DB">
        <w:tc>
          <w:tcPr>
            <w:tcW w:w="2178" w:type="dxa"/>
            <w:shd w:val="clear" w:color="auto" w:fill="D99594" w:themeFill="accent2" w:themeFillTint="99"/>
            <w:vAlign w:val="center"/>
          </w:tcPr>
          <w:p w:rsidR="00346E75" w:rsidRPr="00832502" w:rsidRDefault="004441DB" w:rsidP="004441DB">
            <w:pPr>
              <w:jc w:val="center"/>
              <w:rPr>
                <w:b/>
                <w:sz w:val="28"/>
                <w:szCs w:val="28"/>
              </w:rPr>
            </w:pPr>
            <w:r>
              <w:rPr>
                <w:b/>
                <w:sz w:val="28"/>
                <w:szCs w:val="28"/>
              </w:rPr>
              <w:t>Fraction Outcomes</w:t>
            </w:r>
          </w:p>
        </w:tc>
        <w:tc>
          <w:tcPr>
            <w:tcW w:w="1962" w:type="dxa"/>
            <w:gridSpan w:val="5"/>
            <w:shd w:val="clear" w:color="auto" w:fill="D99594" w:themeFill="accent2" w:themeFillTint="99"/>
          </w:tcPr>
          <w:p w:rsidR="00346E75" w:rsidRDefault="00346E75" w:rsidP="00A27AE4">
            <w:pPr>
              <w:jc w:val="center"/>
              <w:rPr>
                <w:b/>
                <w:sz w:val="28"/>
                <w:szCs w:val="28"/>
              </w:rPr>
            </w:pPr>
          </w:p>
        </w:tc>
        <w:tc>
          <w:tcPr>
            <w:tcW w:w="1872" w:type="dxa"/>
            <w:gridSpan w:val="7"/>
            <w:shd w:val="clear" w:color="auto" w:fill="D99594" w:themeFill="accent2" w:themeFillTint="99"/>
            <w:vAlign w:val="center"/>
          </w:tcPr>
          <w:p w:rsidR="00346E75" w:rsidRPr="00832502" w:rsidRDefault="00346E75" w:rsidP="00A27AE4">
            <w:pPr>
              <w:jc w:val="center"/>
              <w:rPr>
                <w:b/>
                <w:sz w:val="28"/>
                <w:szCs w:val="28"/>
              </w:rPr>
            </w:pPr>
          </w:p>
        </w:tc>
        <w:tc>
          <w:tcPr>
            <w:tcW w:w="1872" w:type="dxa"/>
            <w:gridSpan w:val="7"/>
            <w:shd w:val="clear" w:color="auto" w:fill="D99594" w:themeFill="accent2" w:themeFillTint="99"/>
            <w:vAlign w:val="center"/>
          </w:tcPr>
          <w:p w:rsidR="00346E75" w:rsidRPr="00832502" w:rsidRDefault="00346E75" w:rsidP="00A27AE4">
            <w:pPr>
              <w:jc w:val="center"/>
              <w:rPr>
                <w:b/>
                <w:sz w:val="28"/>
                <w:szCs w:val="28"/>
              </w:rPr>
            </w:pPr>
          </w:p>
        </w:tc>
        <w:tc>
          <w:tcPr>
            <w:tcW w:w="1872" w:type="dxa"/>
            <w:gridSpan w:val="5"/>
            <w:shd w:val="clear" w:color="auto" w:fill="D99594" w:themeFill="accent2" w:themeFillTint="99"/>
          </w:tcPr>
          <w:p w:rsidR="00346E75" w:rsidRPr="00D6487D" w:rsidRDefault="00346E75" w:rsidP="00346E75">
            <w:pPr>
              <w:rPr>
                <w:b/>
                <w:sz w:val="28"/>
                <w:szCs w:val="28"/>
              </w:rPr>
            </w:pPr>
            <w:r w:rsidRPr="00D6487D">
              <w:rPr>
                <w:b/>
                <w:sz w:val="28"/>
                <w:szCs w:val="28"/>
              </w:rPr>
              <w:t>N3.4</w:t>
            </w:r>
          </w:p>
          <w:p w:rsidR="00346E75" w:rsidRPr="00832502" w:rsidRDefault="00346E75" w:rsidP="00346E75">
            <w:pPr>
              <w:rPr>
                <w:b/>
                <w:sz w:val="28"/>
                <w:szCs w:val="28"/>
              </w:rPr>
            </w:pPr>
            <w:r>
              <w:rPr>
                <w:sz w:val="28"/>
                <w:szCs w:val="28"/>
              </w:rPr>
              <w:t>-</w:t>
            </w:r>
            <w:r w:rsidRPr="00D6487D">
              <w:rPr>
                <w:sz w:val="24"/>
                <w:szCs w:val="24"/>
              </w:rPr>
              <w:t>understanding</w:t>
            </w:r>
            <w:r>
              <w:rPr>
                <w:sz w:val="28"/>
                <w:szCs w:val="28"/>
              </w:rPr>
              <w:t xml:space="preserve"> fractions</w:t>
            </w:r>
          </w:p>
        </w:tc>
        <w:tc>
          <w:tcPr>
            <w:tcW w:w="1872" w:type="dxa"/>
            <w:gridSpan w:val="6"/>
            <w:shd w:val="clear" w:color="auto" w:fill="D99594" w:themeFill="accent2" w:themeFillTint="99"/>
          </w:tcPr>
          <w:p w:rsidR="00346E75" w:rsidRPr="00D6487D" w:rsidRDefault="00346E75" w:rsidP="006A22D3">
            <w:pPr>
              <w:rPr>
                <w:b/>
                <w:sz w:val="28"/>
                <w:szCs w:val="28"/>
              </w:rPr>
            </w:pPr>
            <w:r w:rsidRPr="00D6487D">
              <w:rPr>
                <w:b/>
                <w:sz w:val="28"/>
                <w:szCs w:val="28"/>
              </w:rPr>
              <w:t>N4.6</w:t>
            </w:r>
          </w:p>
          <w:p w:rsidR="00346E75" w:rsidRPr="0061345E" w:rsidRDefault="00346E75" w:rsidP="006A22D3">
            <w:pPr>
              <w:rPr>
                <w:sz w:val="28"/>
                <w:szCs w:val="28"/>
              </w:rPr>
            </w:pPr>
            <w:r>
              <w:rPr>
                <w:sz w:val="28"/>
                <w:szCs w:val="28"/>
              </w:rPr>
              <w:t>-</w:t>
            </w:r>
            <w:r w:rsidRPr="00D6487D">
              <w:rPr>
                <w:sz w:val="24"/>
                <w:szCs w:val="24"/>
              </w:rPr>
              <w:t>understanding</w:t>
            </w:r>
            <w:r>
              <w:rPr>
                <w:sz w:val="28"/>
                <w:szCs w:val="28"/>
              </w:rPr>
              <w:t xml:space="preserve"> fractions less than or equal to one (order, compare</w:t>
            </w:r>
          </w:p>
        </w:tc>
        <w:tc>
          <w:tcPr>
            <w:tcW w:w="1872" w:type="dxa"/>
            <w:gridSpan w:val="6"/>
            <w:shd w:val="clear" w:color="auto" w:fill="D99594" w:themeFill="accent2" w:themeFillTint="99"/>
          </w:tcPr>
          <w:p w:rsidR="00346E75" w:rsidRPr="00D6487D" w:rsidRDefault="00346E75" w:rsidP="00346E75">
            <w:pPr>
              <w:rPr>
                <w:b/>
                <w:sz w:val="28"/>
                <w:szCs w:val="28"/>
              </w:rPr>
            </w:pPr>
            <w:r w:rsidRPr="00D6487D">
              <w:rPr>
                <w:b/>
                <w:sz w:val="28"/>
                <w:szCs w:val="28"/>
              </w:rPr>
              <w:t>N5.5</w:t>
            </w:r>
          </w:p>
          <w:p w:rsidR="00346E75" w:rsidRDefault="00346E75" w:rsidP="00346E75">
            <w:pPr>
              <w:rPr>
                <w:sz w:val="28"/>
                <w:szCs w:val="28"/>
              </w:rPr>
            </w:pPr>
            <w:r>
              <w:rPr>
                <w:sz w:val="28"/>
                <w:szCs w:val="28"/>
              </w:rPr>
              <w:t>-equivalent fractions, comparing, ordering</w:t>
            </w:r>
          </w:p>
          <w:p w:rsidR="00346E75" w:rsidRPr="00832502" w:rsidRDefault="00346E75" w:rsidP="00346E75">
            <w:pPr>
              <w:rPr>
                <w:b/>
                <w:sz w:val="28"/>
                <w:szCs w:val="28"/>
              </w:rPr>
            </w:pPr>
          </w:p>
        </w:tc>
        <w:tc>
          <w:tcPr>
            <w:tcW w:w="1872" w:type="dxa"/>
            <w:gridSpan w:val="4"/>
            <w:shd w:val="clear" w:color="auto" w:fill="D99594" w:themeFill="accent2" w:themeFillTint="99"/>
          </w:tcPr>
          <w:p w:rsidR="00346E75" w:rsidRPr="00D6487D" w:rsidRDefault="00346E75" w:rsidP="00346E75">
            <w:pPr>
              <w:rPr>
                <w:b/>
                <w:sz w:val="28"/>
                <w:szCs w:val="28"/>
              </w:rPr>
            </w:pPr>
            <w:r w:rsidRPr="00D6487D">
              <w:rPr>
                <w:b/>
                <w:sz w:val="28"/>
                <w:szCs w:val="28"/>
              </w:rPr>
              <w:t>N6.7</w:t>
            </w:r>
          </w:p>
          <w:p w:rsidR="00346E75" w:rsidRDefault="00346E75" w:rsidP="00346E75">
            <w:pPr>
              <w:rPr>
                <w:sz w:val="28"/>
                <w:szCs w:val="28"/>
              </w:rPr>
            </w:pPr>
            <w:r>
              <w:rPr>
                <w:sz w:val="28"/>
                <w:szCs w:val="28"/>
              </w:rPr>
              <w:t>-improper fractions and mixed numbers</w:t>
            </w:r>
          </w:p>
          <w:p w:rsidR="00346E75" w:rsidRPr="00832502" w:rsidRDefault="00346E75" w:rsidP="00346E75">
            <w:pPr>
              <w:rPr>
                <w:b/>
                <w:sz w:val="28"/>
                <w:szCs w:val="28"/>
              </w:rPr>
            </w:pPr>
          </w:p>
        </w:tc>
        <w:tc>
          <w:tcPr>
            <w:tcW w:w="1872" w:type="dxa"/>
            <w:gridSpan w:val="3"/>
            <w:shd w:val="clear" w:color="auto" w:fill="D99594" w:themeFill="accent2" w:themeFillTint="99"/>
            <w:vAlign w:val="center"/>
          </w:tcPr>
          <w:p w:rsidR="00346E75" w:rsidRPr="00832502" w:rsidRDefault="00346E75" w:rsidP="00A41008">
            <w:pPr>
              <w:jc w:val="center"/>
              <w:rPr>
                <w:b/>
                <w:sz w:val="28"/>
                <w:szCs w:val="28"/>
              </w:rPr>
            </w:pPr>
          </w:p>
        </w:tc>
        <w:tc>
          <w:tcPr>
            <w:tcW w:w="1872" w:type="dxa"/>
            <w:gridSpan w:val="2"/>
            <w:shd w:val="clear" w:color="auto" w:fill="D99594" w:themeFill="accent2" w:themeFillTint="99"/>
          </w:tcPr>
          <w:p w:rsidR="00346E75" w:rsidRDefault="00346E75" w:rsidP="00A27AE4">
            <w:pPr>
              <w:jc w:val="center"/>
              <w:rPr>
                <w:b/>
                <w:sz w:val="28"/>
                <w:szCs w:val="28"/>
              </w:rPr>
            </w:pPr>
          </w:p>
        </w:tc>
        <w:tc>
          <w:tcPr>
            <w:tcW w:w="1872" w:type="dxa"/>
            <w:shd w:val="clear" w:color="auto" w:fill="D99594" w:themeFill="accent2" w:themeFillTint="99"/>
            <w:vAlign w:val="center"/>
          </w:tcPr>
          <w:p w:rsidR="00346E75" w:rsidRPr="00832502" w:rsidRDefault="00346E75" w:rsidP="00A27AE4">
            <w:pPr>
              <w:jc w:val="center"/>
              <w:rPr>
                <w:b/>
                <w:sz w:val="28"/>
                <w:szCs w:val="28"/>
              </w:rPr>
            </w:pPr>
          </w:p>
        </w:tc>
      </w:tr>
      <w:tr w:rsidR="00397C19" w:rsidTr="007647EF">
        <w:tc>
          <w:tcPr>
            <w:tcW w:w="2178" w:type="dxa"/>
            <w:shd w:val="clear" w:color="auto" w:fill="E5B8B7" w:themeFill="accent2" w:themeFillTint="66"/>
            <w:vAlign w:val="center"/>
          </w:tcPr>
          <w:p w:rsidR="00397C19" w:rsidRPr="00A41008" w:rsidRDefault="00397C19" w:rsidP="00A714FA">
            <w:pPr>
              <w:jc w:val="center"/>
              <w:rPr>
                <w:b/>
                <w:sz w:val="28"/>
                <w:szCs w:val="28"/>
              </w:rPr>
            </w:pPr>
            <w:r>
              <w:rPr>
                <w:b/>
                <w:sz w:val="28"/>
                <w:szCs w:val="28"/>
              </w:rPr>
              <w:t>Operations with Fractions Outcomes</w:t>
            </w:r>
          </w:p>
        </w:tc>
        <w:tc>
          <w:tcPr>
            <w:tcW w:w="1962" w:type="dxa"/>
            <w:gridSpan w:val="5"/>
            <w:shd w:val="clear" w:color="auto" w:fill="E5B8B7" w:themeFill="accent2" w:themeFillTint="66"/>
          </w:tcPr>
          <w:p w:rsidR="00397C19" w:rsidRDefault="00397C19" w:rsidP="00A714FA">
            <w:pPr>
              <w:rPr>
                <w:sz w:val="28"/>
                <w:szCs w:val="28"/>
              </w:rPr>
            </w:pPr>
          </w:p>
          <w:p w:rsidR="00397C19" w:rsidRDefault="00397C19" w:rsidP="00A714FA">
            <w:pPr>
              <w:rPr>
                <w:sz w:val="28"/>
                <w:szCs w:val="28"/>
              </w:rPr>
            </w:pPr>
          </w:p>
          <w:p w:rsidR="00397C19" w:rsidRPr="0061345E" w:rsidRDefault="00397C19" w:rsidP="00A714FA">
            <w:pPr>
              <w:rPr>
                <w:sz w:val="28"/>
                <w:szCs w:val="28"/>
              </w:rPr>
            </w:pPr>
          </w:p>
        </w:tc>
        <w:tc>
          <w:tcPr>
            <w:tcW w:w="1872" w:type="dxa"/>
            <w:gridSpan w:val="7"/>
            <w:shd w:val="clear" w:color="auto" w:fill="E5B8B7" w:themeFill="accent2" w:themeFillTint="66"/>
          </w:tcPr>
          <w:p w:rsidR="00397C19" w:rsidRPr="0061345E" w:rsidRDefault="00397C19" w:rsidP="00A714FA">
            <w:pPr>
              <w:rPr>
                <w:sz w:val="28"/>
                <w:szCs w:val="28"/>
              </w:rPr>
            </w:pPr>
          </w:p>
        </w:tc>
        <w:tc>
          <w:tcPr>
            <w:tcW w:w="1872" w:type="dxa"/>
            <w:gridSpan w:val="7"/>
            <w:shd w:val="clear" w:color="auto" w:fill="E5B8B7" w:themeFill="accent2" w:themeFillTint="66"/>
          </w:tcPr>
          <w:p w:rsidR="00397C19" w:rsidRPr="0061345E" w:rsidRDefault="00397C19" w:rsidP="00A714FA">
            <w:pPr>
              <w:rPr>
                <w:sz w:val="28"/>
                <w:szCs w:val="28"/>
              </w:rPr>
            </w:pPr>
          </w:p>
        </w:tc>
        <w:tc>
          <w:tcPr>
            <w:tcW w:w="1872" w:type="dxa"/>
            <w:gridSpan w:val="5"/>
            <w:shd w:val="clear" w:color="auto" w:fill="E5B8B7" w:themeFill="accent2" w:themeFillTint="66"/>
          </w:tcPr>
          <w:p w:rsidR="00397C19" w:rsidRDefault="00397C19" w:rsidP="00A714FA">
            <w:pPr>
              <w:rPr>
                <w:sz w:val="28"/>
                <w:szCs w:val="28"/>
              </w:rPr>
            </w:pPr>
          </w:p>
          <w:p w:rsidR="00397C19" w:rsidRPr="0061345E" w:rsidRDefault="00397C19" w:rsidP="00A714FA">
            <w:pPr>
              <w:rPr>
                <w:sz w:val="28"/>
                <w:szCs w:val="28"/>
              </w:rPr>
            </w:pPr>
          </w:p>
        </w:tc>
        <w:tc>
          <w:tcPr>
            <w:tcW w:w="1872" w:type="dxa"/>
            <w:gridSpan w:val="6"/>
            <w:shd w:val="clear" w:color="auto" w:fill="E5B8B7" w:themeFill="accent2" w:themeFillTint="66"/>
          </w:tcPr>
          <w:p w:rsidR="00397C19" w:rsidRPr="0061345E" w:rsidRDefault="00397C19" w:rsidP="00A714FA">
            <w:pPr>
              <w:rPr>
                <w:sz w:val="28"/>
                <w:szCs w:val="28"/>
              </w:rPr>
            </w:pPr>
          </w:p>
        </w:tc>
        <w:tc>
          <w:tcPr>
            <w:tcW w:w="1872" w:type="dxa"/>
            <w:gridSpan w:val="6"/>
            <w:shd w:val="clear" w:color="auto" w:fill="E5B8B7" w:themeFill="accent2" w:themeFillTint="66"/>
          </w:tcPr>
          <w:p w:rsidR="00397C19" w:rsidRPr="00D6487D" w:rsidRDefault="00397C19" w:rsidP="00A714FA">
            <w:pPr>
              <w:rPr>
                <w:b/>
                <w:sz w:val="28"/>
                <w:szCs w:val="28"/>
              </w:rPr>
            </w:pPr>
            <w:r w:rsidRPr="00D6487D">
              <w:rPr>
                <w:b/>
                <w:sz w:val="28"/>
                <w:szCs w:val="28"/>
              </w:rPr>
              <w:t>N5.7</w:t>
            </w:r>
          </w:p>
          <w:p w:rsidR="00397C19" w:rsidRPr="0061345E" w:rsidRDefault="00397C19" w:rsidP="00A714FA">
            <w:pPr>
              <w:rPr>
                <w:sz w:val="28"/>
                <w:szCs w:val="28"/>
              </w:rPr>
            </w:pPr>
            <w:r>
              <w:rPr>
                <w:sz w:val="28"/>
                <w:szCs w:val="28"/>
              </w:rPr>
              <w:t>-adding and subtracting decimals</w:t>
            </w:r>
          </w:p>
        </w:tc>
        <w:tc>
          <w:tcPr>
            <w:tcW w:w="1872" w:type="dxa"/>
            <w:gridSpan w:val="4"/>
            <w:shd w:val="clear" w:color="auto" w:fill="E5B8B7" w:themeFill="accent2" w:themeFillTint="66"/>
          </w:tcPr>
          <w:p w:rsidR="00397C19" w:rsidRPr="00D6487D" w:rsidRDefault="00397C19" w:rsidP="00A714FA">
            <w:pPr>
              <w:rPr>
                <w:b/>
                <w:sz w:val="28"/>
                <w:szCs w:val="28"/>
              </w:rPr>
            </w:pPr>
            <w:r w:rsidRPr="00D6487D">
              <w:rPr>
                <w:b/>
                <w:sz w:val="28"/>
                <w:szCs w:val="28"/>
              </w:rPr>
              <w:t>N6.4</w:t>
            </w:r>
          </w:p>
          <w:p w:rsidR="00397C19" w:rsidRDefault="00397C19" w:rsidP="00A714FA">
            <w:pPr>
              <w:rPr>
                <w:sz w:val="28"/>
                <w:szCs w:val="28"/>
              </w:rPr>
            </w:pPr>
            <w:r>
              <w:rPr>
                <w:sz w:val="28"/>
                <w:szCs w:val="28"/>
              </w:rPr>
              <w:t>-multiply and divide decimal numbers</w:t>
            </w:r>
          </w:p>
          <w:p w:rsidR="00397C19" w:rsidRPr="0061345E" w:rsidRDefault="00397C19" w:rsidP="00A714FA">
            <w:pPr>
              <w:rPr>
                <w:sz w:val="28"/>
                <w:szCs w:val="28"/>
              </w:rPr>
            </w:pPr>
          </w:p>
        </w:tc>
        <w:tc>
          <w:tcPr>
            <w:tcW w:w="1872" w:type="dxa"/>
            <w:gridSpan w:val="3"/>
            <w:shd w:val="clear" w:color="auto" w:fill="E5B8B7" w:themeFill="accent2" w:themeFillTint="66"/>
          </w:tcPr>
          <w:p w:rsidR="00397C19" w:rsidRPr="00D6487D" w:rsidRDefault="00397C19" w:rsidP="00A714FA">
            <w:pPr>
              <w:rPr>
                <w:b/>
                <w:sz w:val="28"/>
                <w:szCs w:val="28"/>
              </w:rPr>
            </w:pPr>
            <w:r w:rsidRPr="00D6487D">
              <w:rPr>
                <w:b/>
                <w:sz w:val="28"/>
                <w:szCs w:val="28"/>
              </w:rPr>
              <w:t>N7.5</w:t>
            </w:r>
          </w:p>
          <w:p w:rsidR="00397C19" w:rsidRPr="0061345E" w:rsidRDefault="00397C19" w:rsidP="00A714FA">
            <w:pPr>
              <w:rPr>
                <w:sz w:val="28"/>
                <w:szCs w:val="28"/>
              </w:rPr>
            </w:pPr>
            <w:r>
              <w:rPr>
                <w:sz w:val="28"/>
                <w:szCs w:val="28"/>
              </w:rPr>
              <w:t>-addition and subtraction of fractions and mixed numbers with like and unlike denominators</w:t>
            </w:r>
          </w:p>
        </w:tc>
        <w:tc>
          <w:tcPr>
            <w:tcW w:w="1872" w:type="dxa"/>
            <w:gridSpan w:val="2"/>
            <w:shd w:val="clear" w:color="auto" w:fill="E5B8B7" w:themeFill="accent2" w:themeFillTint="66"/>
          </w:tcPr>
          <w:p w:rsidR="00397C19" w:rsidRPr="00D6487D" w:rsidRDefault="00397C19" w:rsidP="00A714FA">
            <w:pPr>
              <w:rPr>
                <w:b/>
                <w:sz w:val="28"/>
                <w:szCs w:val="28"/>
              </w:rPr>
            </w:pPr>
            <w:r w:rsidRPr="00D6487D">
              <w:rPr>
                <w:b/>
                <w:sz w:val="28"/>
                <w:szCs w:val="28"/>
              </w:rPr>
              <w:t>N8.4</w:t>
            </w:r>
          </w:p>
          <w:p w:rsidR="00397C19" w:rsidRPr="0061345E" w:rsidRDefault="00397C19" w:rsidP="00A714FA">
            <w:pPr>
              <w:rPr>
                <w:sz w:val="28"/>
                <w:szCs w:val="28"/>
              </w:rPr>
            </w:pPr>
            <w:r>
              <w:rPr>
                <w:sz w:val="28"/>
                <w:szCs w:val="28"/>
              </w:rPr>
              <w:t>-multiplying and dividing positive fractions and mixed numbers</w:t>
            </w:r>
          </w:p>
        </w:tc>
        <w:tc>
          <w:tcPr>
            <w:tcW w:w="1872" w:type="dxa"/>
            <w:shd w:val="clear" w:color="auto" w:fill="E5B8B7" w:themeFill="accent2" w:themeFillTint="66"/>
          </w:tcPr>
          <w:p w:rsidR="00397C19" w:rsidRPr="0061345E" w:rsidRDefault="00397C19" w:rsidP="00A714FA">
            <w:pPr>
              <w:rPr>
                <w:sz w:val="28"/>
                <w:szCs w:val="28"/>
              </w:rPr>
            </w:pPr>
          </w:p>
        </w:tc>
      </w:tr>
      <w:tr w:rsidR="00397C19" w:rsidTr="00397C19">
        <w:tc>
          <w:tcPr>
            <w:tcW w:w="2178" w:type="dxa"/>
            <w:shd w:val="clear" w:color="auto" w:fill="F2DBDB" w:themeFill="accent2" w:themeFillTint="33"/>
            <w:vAlign w:val="center"/>
          </w:tcPr>
          <w:p w:rsidR="00397C19" w:rsidRPr="00832502" w:rsidRDefault="00397C19" w:rsidP="004441DB">
            <w:pPr>
              <w:jc w:val="center"/>
              <w:rPr>
                <w:b/>
                <w:sz w:val="28"/>
                <w:szCs w:val="28"/>
              </w:rPr>
            </w:pPr>
            <w:r>
              <w:rPr>
                <w:b/>
                <w:sz w:val="28"/>
                <w:szCs w:val="28"/>
              </w:rPr>
              <w:t>Related Representation Outcomes</w:t>
            </w:r>
          </w:p>
        </w:tc>
        <w:tc>
          <w:tcPr>
            <w:tcW w:w="1962" w:type="dxa"/>
            <w:gridSpan w:val="5"/>
            <w:shd w:val="clear" w:color="auto" w:fill="F2DBDB" w:themeFill="accent2" w:themeFillTint="33"/>
          </w:tcPr>
          <w:p w:rsidR="00397C19" w:rsidRDefault="00397C19" w:rsidP="00A27AE4">
            <w:pPr>
              <w:jc w:val="center"/>
              <w:rPr>
                <w:b/>
                <w:sz w:val="28"/>
                <w:szCs w:val="28"/>
              </w:rPr>
            </w:pPr>
          </w:p>
        </w:tc>
        <w:tc>
          <w:tcPr>
            <w:tcW w:w="1872" w:type="dxa"/>
            <w:gridSpan w:val="7"/>
            <w:shd w:val="clear" w:color="auto" w:fill="F2DBDB" w:themeFill="accent2" w:themeFillTint="33"/>
            <w:vAlign w:val="center"/>
          </w:tcPr>
          <w:p w:rsidR="00397C19" w:rsidRPr="00832502" w:rsidRDefault="00397C19" w:rsidP="00A27AE4">
            <w:pPr>
              <w:jc w:val="center"/>
              <w:rPr>
                <w:b/>
                <w:sz w:val="28"/>
                <w:szCs w:val="28"/>
              </w:rPr>
            </w:pPr>
          </w:p>
        </w:tc>
        <w:tc>
          <w:tcPr>
            <w:tcW w:w="1872" w:type="dxa"/>
            <w:gridSpan w:val="7"/>
            <w:shd w:val="clear" w:color="auto" w:fill="F2DBDB" w:themeFill="accent2" w:themeFillTint="33"/>
            <w:vAlign w:val="center"/>
          </w:tcPr>
          <w:p w:rsidR="00397C19" w:rsidRPr="00832502" w:rsidRDefault="00397C19" w:rsidP="00A27AE4">
            <w:pPr>
              <w:jc w:val="center"/>
              <w:rPr>
                <w:b/>
                <w:sz w:val="28"/>
                <w:szCs w:val="28"/>
              </w:rPr>
            </w:pPr>
          </w:p>
        </w:tc>
        <w:tc>
          <w:tcPr>
            <w:tcW w:w="1872" w:type="dxa"/>
            <w:gridSpan w:val="5"/>
            <w:shd w:val="clear" w:color="auto" w:fill="F2DBDB" w:themeFill="accent2" w:themeFillTint="33"/>
          </w:tcPr>
          <w:p w:rsidR="00397C19" w:rsidRDefault="00397C19" w:rsidP="00620741">
            <w:pPr>
              <w:rPr>
                <w:sz w:val="28"/>
                <w:szCs w:val="28"/>
              </w:rPr>
            </w:pPr>
          </w:p>
          <w:p w:rsidR="00397C19" w:rsidRPr="00620741" w:rsidRDefault="00397C19" w:rsidP="00620741">
            <w:pPr>
              <w:rPr>
                <w:sz w:val="28"/>
                <w:szCs w:val="28"/>
              </w:rPr>
            </w:pPr>
          </w:p>
        </w:tc>
        <w:tc>
          <w:tcPr>
            <w:tcW w:w="1872" w:type="dxa"/>
            <w:gridSpan w:val="6"/>
            <w:shd w:val="clear" w:color="auto" w:fill="F2DBDB" w:themeFill="accent2" w:themeFillTint="33"/>
          </w:tcPr>
          <w:p w:rsidR="00397C19" w:rsidRDefault="00397C19" w:rsidP="00620741">
            <w:pPr>
              <w:rPr>
                <w:sz w:val="28"/>
                <w:szCs w:val="28"/>
              </w:rPr>
            </w:pPr>
            <w:r>
              <w:rPr>
                <w:b/>
                <w:sz w:val="28"/>
                <w:szCs w:val="28"/>
              </w:rPr>
              <w:t>N4.7</w:t>
            </w:r>
          </w:p>
          <w:p w:rsidR="00397C19" w:rsidRDefault="00397C19" w:rsidP="00620741">
            <w:pPr>
              <w:rPr>
                <w:sz w:val="28"/>
                <w:szCs w:val="28"/>
              </w:rPr>
            </w:pPr>
            <w:r>
              <w:rPr>
                <w:sz w:val="28"/>
                <w:szCs w:val="28"/>
              </w:rPr>
              <w:t>-decimal numbers (tenths and hundredths)</w:t>
            </w:r>
          </w:p>
          <w:p w:rsidR="00397C19" w:rsidRPr="00620741" w:rsidRDefault="00397C19" w:rsidP="00620741">
            <w:pPr>
              <w:rPr>
                <w:sz w:val="28"/>
                <w:szCs w:val="28"/>
              </w:rPr>
            </w:pPr>
          </w:p>
          <w:p w:rsidR="00397C19" w:rsidRDefault="00397C19" w:rsidP="00620741">
            <w:pPr>
              <w:rPr>
                <w:b/>
                <w:sz w:val="28"/>
                <w:szCs w:val="28"/>
              </w:rPr>
            </w:pPr>
            <w:r>
              <w:rPr>
                <w:b/>
                <w:sz w:val="28"/>
                <w:szCs w:val="28"/>
              </w:rPr>
              <w:t>N4.8</w:t>
            </w:r>
          </w:p>
          <w:p w:rsidR="00397C19" w:rsidRDefault="00397C19" w:rsidP="00620741">
            <w:pPr>
              <w:rPr>
                <w:sz w:val="28"/>
                <w:szCs w:val="28"/>
              </w:rPr>
            </w:pPr>
            <w:r>
              <w:rPr>
                <w:sz w:val="28"/>
                <w:szCs w:val="28"/>
              </w:rPr>
              <w:t>-addition and subtraction of decimal numbers to hundredths</w:t>
            </w:r>
          </w:p>
          <w:p w:rsidR="00397C19" w:rsidRPr="00832502" w:rsidRDefault="00397C19" w:rsidP="00620741">
            <w:pPr>
              <w:rPr>
                <w:b/>
                <w:sz w:val="28"/>
                <w:szCs w:val="28"/>
              </w:rPr>
            </w:pPr>
          </w:p>
        </w:tc>
        <w:tc>
          <w:tcPr>
            <w:tcW w:w="1872" w:type="dxa"/>
            <w:gridSpan w:val="6"/>
            <w:shd w:val="clear" w:color="auto" w:fill="F2DBDB" w:themeFill="accent2" w:themeFillTint="33"/>
          </w:tcPr>
          <w:p w:rsidR="00397C19" w:rsidRPr="00D6487D" w:rsidRDefault="00397C19" w:rsidP="00346E75">
            <w:pPr>
              <w:rPr>
                <w:b/>
                <w:sz w:val="28"/>
                <w:szCs w:val="28"/>
              </w:rPr>
            </w:pPr>
            <w:r w:rsidRPr="00D6487D">
              <w:rPr>
                <w:b/>
                <w:sz w:val="28"/>
                <w:szCs w:val="28"/>
              </w:rPr>
              <w:t>N5.6</w:t>
            </w:r>
          </w:p>
          <w:p w:rsidR="00397C19" w:rsidRDefault="00397C19" w:rsidP="00346E75">
            <w:pPr>
              <w:rPr>
                <w:sz w:val="28"/>
                <w:szCs w:val="28"/>
              </w:rPr>
            </w:pPr>
            <w:r>
              <w:rPr>
                <w:sz w:val="28"/>
                <w:szCs w:val="28"/>
              </w:rPr>
              <w:t>-decimal numbers to thousandths</w:t>
            </w:r>
          </w:p>
          <w:p w:rsidR="00397C19" w:rsidRDefault="00397C19" w:rsidP="00346E75">
            <w:pPr>
              <w:rPr>
                <w:sz w:val="28"/>
                <w:szCs w:val="28"/>
              </w:rPr>
            </w:pPr>
          </w:p>
          <w:p w:rsidR="00397C19" w:rsidRDefault="00397C19" w:rsidP="00346E75">
            <w:pPr>
              <w:rPr>
                <w:sz w:val="28"/>
                <w:szCs w:val="28"/>
              </w:rPr>
            </w:pPr>
            <w:r>
              <w:rPr>
                <w:b/>
                <w:sz w:val="28"/>
                <w:szCs w:val="28"/>
              </w:rPr>
              <w:t>N5.7</w:t>
            </w:r>
          </w:p>
          <w:p w:rsidR="00397C19" w:rsidRPr="00620741" w:rsidRDefault="00397C19" w:rsidP="00346E75">
            <w:pPr>
              <w:rPr>
                <w:sz w:val="28"/>
                <w:szCs w:val="28"/>
              </w:rPr>
            </w:pPr>
            <w:r>
              <w:rPr>
                <w:sz w:val="28"/>
                <w:szCs w:val="28"/>
              </w:rPr>
              <w:t>-addition and subtraction of decimal numbers to thousandths</w:t>
            </w:r>
          </w:p>
        </w:tc>
        <w:tc>
          <w:tcPr>
            <w:tcW w:w="1872" w:type="dxa"/>
            <w:gridSpan w:val="4"/>
            <w:shd w:val="clear" w:color="auto" w:fill="F2DBDB" w:themeFill="accent2" w:themeFillTint="33"/>
          </w:tcPr>
          <w:p w:rsidR="00397C19" w:rsidRDefault="00397C19" w:rsidP="004441DB">
            <w:pPr>
              <w:rPr>
                <w:b/>
                <w:sz w:val="28"/>
                <w:szCs w:val="28"/>
              </w:rPr>
            </w:pPr>
            <w:r>
              <w:rPr>
                <w:b/>
                <w:sz w:val="28"/>
                <w:szCs w:val="28"/>
              </w:rPr>
              <w:t>N6.1</w:t>
            </w:r>
          </w:p>
          <w:p w:rsidR="00397C19" w:rsidRDefault="00397C19" w:rsidP="004441DB">
            <w:pPr>
              <w:rPr>
                <w:sz w:val="28"/>
                <w:szCs w:val="28"/>
              </w:rPr>
            </w:pPr>
            <w:r>
              <w:rPr>
                <w:sz w:val="28"/>
                <w:szCs w:val="28"/>
              </w:rPr>
              <w:t>- decimal numbers less than one thousandth</w:t>
            </w:r>
          </w:p>
          <w:p w:rsidR="00397C19" w:rsidRPr="00620741" w:rsidRDefault="00397C19" w:rsidP="004441DB">
            <w:pPr>
              <w:rPr>
                <w:sz w:val="28"/>
                <w:szCs w:val="28"/>
              </w:rPr>
            </w:pPr>
          </w:p>
          <w:p w:rsidR="00397C19" w:rsidRPr="00D6487D" w:rsidRDefault="00397C19" w:rsidP="004441DB">
            <w:pPr>
              <w:rPr>
                <w:b/>
                <w:sz w:val="28"/>
                <w:szCs w:val="28"/>
              </w:rPr>
            </w:pPr>
            <w:r w:rsidRPr="00D6487D">
              <w:rPr>
                <w:b/>
                <w:sz w:val="28"/>
                <w:szCs w:val="28"/>
              </w:rPr>
              <w:t xml:space="preserve">N6.5 </w:t>
            </w:r>
          </w:p>
          <w:p w:rsidR="00397C19" w:rsidRDefault="00397C19" w:rsidP="004441DB">
            <w:pPr>
              <w:rPr>
                <w:sz w:val="28"/>
                <w:szCs w:val="28"/>
              </w:rPr>
            </w:pPr>
            <w:r>
              <w:rPr>
                <w:sz w:val="28"/>
                <w:szCs w:val="28"/>
              </w:rPr>
              <w:t>-percent</w:t>
            </w:r>
          </w:p>
          <w:p w:rsidR="00397C19" w:rsidRDefault="00397C19" w:rsidP="004441DB">
            <w:pPr>
              <w:rPr>
                <w:sz w:val="28"/>
                <w:szCs w:val="28"/>
              </w:rPr>
            </w:pPr>
          </w:p>
          <w:p w:rsidR="00397C19" w:rsidRPr="00D6487D" w:rsidRDefault="00397C19" w:rsidP="004441DB">
            <w:pPr>
              <w:rPr>
                <w:b/>
                <w:sz w:val="28"/>
                <w:szCs w:val="28"/>
              </w:rPr>
            </w:pPr>
            <w:r w:rsidRPr="00D6487D">
              <w:rPr>
                <w:b/>
                <w:sz w:val="28"/>
                <w:szCs w:val="28"/>
              </w:rPr>
              <w:t>N6.8</w:t>
            </w:r>
          </w:p>
          <w:p w:rsidR="00397C19" w:rsidRPr="004441DB" w:rsidRDefault="00397C19" w:rsidP="004441DB">
            <w:pPr>
              <w:rPr>
                <w:sz w:val="28"/>
                <w:szCs w:val="28"/>
              </w:rPr>
            </w:pPr>
            <w:r>
              <w:rPr>
                <w:sz w:val="28"/>
                <w:szCs w:val="28"/>
              </w:rPr>
              <w:t>-ratio</w:t>
            </w:r>
          </w:p>
        </w:tc>
        <w:tc>
          <w:tcPr>
            <w:tcW w:w="1872" w:type="dxa"/>
            <w:gridSpan w:val="3"/>
            <w:shd w:val="clear" w:color="auto" w:fill="F2DBDB" w:themeFill="accent2" w:themeFillTint="33"/>
          </w:tcPr>
          <w:p w:rsidR="00397C19" w:rsidRPr="00D6487D" w:rsidRDefault="00397C19" w:rsidP="004441DB">
            <w:pPr>
              <w:rPr>
                <w:b/>
                <w:sz w:val="28"/>
                <w:szCs w:val="28"/>
              </w:rPr>
            </w:pPr>
            <w:r w:rsidRPr="00D6487D">
              <w:rPr>
                <w:b/>
                <w:sz w:val="28"/>
                <w:szCs w:val="28"/>
              </w:rPr>
              <w:t>N7.2</w:t>
            </w:r>
          </w:p>
          <w:p w:rsidR="00397C19" w:rsidRPr="004441DB" w:rsidRDefault="00397C19" w:rsidP="004441DB">
            <w:pPr>
              <w:rPr>
                <w:sz w:val="28"/>
                <w:szCs w:val="28"/>
              </w:rPr>
            </w:pPr>
            <w:r>
              <w:rPr>
                <w:sz w:val="28"/>
                <w:szCs w:val="28"/>
              </w:rPr>
              <w:t>-addition and subtraction of decimals and order of operations</w:t>
            </w:r>
          </w:p>
          <w:p w:rsidR="00397C19" w:rsidRPr="00D6487D" w:rsidRDefault="00397C19" w:rsidP="004441DB">
            <w:pPr>
              <w:rPr>
                <w:b/>
                <w:sz w:val="28"/>
                <w:szCs w:val="28"/>
              </w:rPr>
            </w:pPr>
            <w:r w:rsidRPr="00D6487D">
              <w:rPr>
                <w:b/>
                <w:sz w:val="28"/>
                <w:szCs w:val="28"/>
              </w:rPr>
              <w:t>N7.3</w:t>
            </w:r>
          </w:p>
          <w:p w:rsidR="00397C19" w:rsidRPr="00620741" w:rsidRDefault="00397C19" w:rsidP="004441DB">
            <w:pPr>
              <w:rPr>
                <w:sz w:val="28"/>
                <w:szCs w:val="28"/>
              </w:rPr>
            </w:pPr>
            <w:r>
              <w:rPr>
                <w:sz w:val="28"/>
                <w:szCs w:val="28"/>
              </w:rPr>
              <w:t>-relationship between decimals, fractions and whole numbers</w:t>
            </w:r>
          </w:p>
          <w:p w:rsidR="00397C19" w:rsidRPr="00D6487D" w:rsidRDefault="00397C19" w:rsidP="004441DB">
            <w:pPr>
              <w:rPr>
                <w:b/>
                <w:sz w:val="28"/>
                <w:szCs w:val="28"/>
              </w:rPr>
            </w:pPr>
            <w:r w:rsidRPr="00D6487D">
              <w:rPr>
                <w:b/>
                <w:sz w:val="28"/>
                <w:szCs w:val="28"/>
              </w:rPr>
              <w:t>N7.4</w:t>
            </w:r>
          </w:p>
          <w:p w:rsidR="00397C19" w:rsidRPr="004441DB" w:rsidRDefault="00397C19" w:rsidP="004441DB">
            <w:pPr>
              <w:rPr>
                <w:sz w:val="28"/>
                <w:szCs w:val="28"/>
              </w:rPr>
            </w:pPr>
            <w:r>
              <w:rPr>
                <w:sz w:val="28"/>
                <w:szCs w:val="28"/>
              </w:rPr>
              <w:t>-fractional percent</w:t>
            </w:r>
          </w:p>
        </w:tc>
        <w:tc>
          <w:tcPr>
            <w:tcW w:w="1872" w:type="dxa"/>
            <w:gridSpan w:val="2"/>
            <w:shd w:val="clear" w:color="auto" w:fill="F2DBDB" w:themeFill="accent2" w:themeFillTint="33"/>
          </w:tcPr>
          <w:p w:rsidR="00397C19" w:rsidRPr="00D6487D" w:rsidRDefault="00397C19" w:rsidP="004441DB">
            <w:pPr>
              <w:rPr>
                <w:b/>
                <w:sz w:val="28"/>
                <w:szCs w:val="28"/>
              </w:rPr>
            </w:pPr>
            <w:r w:rsidRPr="00D6487D">
              <w:rPr>
                <w:b/>
                <w:sz w:val="28"/>
                <w:szCs w:val="28"/>
              </w:rPr>
              <w:t>N8.2</w:t>
            </w:r>
          </w:p>
          <w:p w:rsidR="00397C19" w:rsidRDefault="00397C19" w:rsidP="004441DB">
            <w:pPr>
              <w:rPr>
                <w:sz w:val="28"/>
                <w:szCs w:val="28"/>
              </w:rPr>
            </w:pPr>
            <w:r>
              <w:rPr>
                <w:sz w:val="28"/>
                <w:szCs w:val="28"/>
              </w:rPr>
              <w:t>-percent greater than or equal to 0</w:t>
            </w:r>
          </w:p>
          <w:p w:rsidR="00397C19" w:rsidRDefault="00397C19" w:rsidP="004441DB">
            <w:pPr>
              <w:rPr>
                <w:sz w:val="28"/>
                <w:szCs w:val="28"/>
              </w:rPr>
            </w:pPr>
          </w:p>
          <w:p w:rsidR="00397C19" w:rsidRPr="00D6487D" w:rsidRDefault="00397C19" w:rsidP="004441DB">
            <w:pPr>
              <w:rPr>
                <w:b/>
                <w:sz w:val="28"/>
                <w:szCs w:val="28"/>
              </w:rPr>
            </w:pPr>
            <w:r w:rsidRPr="00D6487D">
              <w:rPr>
                <w:b/>
                <w:sz w:val="28"/>
                <w:szCs w:val="28"/>
              </w:rPr>
              <w:t>N8.3</w:t>
            </w:r>
          </w:p>
          <w:p w:rsidR="00397C19" w:rsidRDefault="00397C19" w:rsidP="004441DB">
            <w:pPr>
              <w:rPr>
                <w:b/>
                <w:sz w:val="28"/>
                <w:szCs w:val="28"/>
              </w:rPr>
            </w:pPr>
            <w:r>
              <w:rPr>
                <w:sz w:val="28"/>
                <w:szCs w:val="28"/>
              </w:rPr>
              <w:t>-ratios, rates and proportions</w:t>
            </w:r>
          </w:p>
        </w:tc>
        <w:tc>
          <w:tcPr>
            <w:tcW w:w="1872" w:type="dxa"/>
            <w:shd w:val="clear" w:color="auto" w:fill="F2DBDB" w:themeFill="accent2" w:themeFillTint="33"/>
            <w:vAlign w:val="center"/>
          </w:tcPr>
          <w:p w:rsidR="00397C19" w:rsidRPr="00832502" w:rsidRDefault="00397C19" w:rsidP="00A27AE4">
            <w:pPr>
              <w:jc w:val="center"/>
              <w:rPr>
                <w:b/>
                <w:sz w:val="28"/>
                <w:szCs w:val="28"/>
              </w:rPr>
            </w:pPr>
          </w:p>
        </w:tc>
      </w:tr>
      <w:tr w:rsidR="00397C19" w:rsidTr="004168AE">
        <w:trPr>
          <w:trHeight w:val="20"/>
        </w:trPr>
        <w:tc>
          <w:tcPr>
            <w:tcW w:w="2178" w:type="dxa"/>
            <w:shd w:val="clear" w:color="auto" w:fill="F2DBDB" w:themeFill="accent2" w:themeFillTint="33"/>
            <w:vAlign w:val="center"/>
          </w:tcPr>
          <w:p w:rsidR="00397C19" w:rsidRPr="00A41008" w:rsidRDefault="00397C19" w:rsidP="00397C19">
            <w:pPr>
              <w:rPr>
                <w:b/>
                <w:sz w:val="28"/>
                <w:szCs w:val="28"/>
              </w:rPr>
            </w:pPr>
          </w:p>
        </w:tc>
        <w:tc>
          <w:tcPr>
            <w:tcW w:w="1962" w:type="dxa"/>
            <w:gridSpan w:val="5"/>
            <w:shd w:val="clear" w:color="auto" w:fill="F2DBDB" w:themeFill="accent2" w:themeFillTint="33"/>
          </w:tcPr>
          <w:p w:rsidR="00397C19" w:rsidRPr="0061345E" w:rsidRDefault="00397C19" w:rsidP="00832502">
            <w:pPr>
              <w:rPr>
                <w:sz w:val="28"/>
                <w:szCs w:val="28"/>
              </w:rPr>
            </w:pPr>
          </w:p>
        </w:tc>
        <w:tc>
          <w:tcPr>
            <w:tcW w:w="1872" w:type="dxa"/>
            <w:gridSpan w:val="7"/>
            <w:shd w:val="clear" w:color="auto" w:fill="F2DBDB" w:themeFill="accent2" w:themeFillTint="33"/>
          </w:tcPr>
          <w:p w:rsidR="00397C19" w:rsidRPr="0061345E" w:rsidRDefault="00397C19" w:rsidP="00832502">
            <w:pPr>
              <w:rPr>
                <w:sz w:val="28"/>
                <w:szCs w:val="28"/>
              </w:rPr>
            </w:pPr>
          </w:p>
        </w:tc>
        <w:tc>
          <w:tcPr>
            <w:tcW w:w="1872" w:type="dxa"/>
            <w:gridSpan w:val="7"/>
            <w:shd w:val="clear" w:color="auto" w:fill="F2DBDB" w:themeFill="accent2" w:themeFillTint="33"/>
          </w:tcPr>
          <w:p w:rsidR="00397C19" w:rsidRPr="0061345E" w:rsidRDefault="00397C19" w:rsidP="00832502">
            <w:pPr>
              <w:rPr>
                <w:sz w:val="28"/>
                <w:szCs w:val="28"/>
              </w:rPr>
            </w:pPr>
          </w:p>
        </w:tc>
        <w:tc>
          <w:tcPr>
            <w:tcW w:w="1872" w:type="dxa"/>
            <w:gridSpan w:val="5"/>
            <w:shd w:val="clear" w:color="auto" w:fill="F2DBDB" w:themeFill="accent2" w:themeFillTint="33"/>
          </w:tcPr>
          <w:p w:rsidR="00397C19" w:rsidRPr="0061345E" w:rsidRDefault="00397C19" w:rsidP="00832502">
            <w:pPr>
              <w:rPr>
                <w:sz w:val="28"/>
                <w:szCs w:val="28"/>
              </w:rPr>
            </w:pPr>
          </w:p>
        </w:tc>
        <w:tc>
          <w:tcPr>
            <w:tcW w:w="1872" w:type="dxa"/>
            <w:gridSpan w:val="6"/>
            <w:shd w:val="clear" w:color="auto" w:fill="F2DBDB" w:themeFill="accent2" w:themeFillTint="33"/>
          </w:tcPr>
          <w:p w:rsidR="00397C19" w:rsidRPr="0061345E" w:rsidRDefault="00397C19" w:rsidP="00832502">
            <w:pPr>
              <w:rPr>
                <w:sz w:val="28"/>
                <w:szCs w:val="28"/>
              </w:rPr>
            </w:pPr>
          </w:p>
        </w:tc>
        <w:tc>
          <w:tcPr>
            <w:tcW w:w="1872" w:type="dxa"/>
            <w:gridSpan w:val="6"/>
            <w:shd w:val="clear" w:color="auto" w:fill="F2DBDB" w:themeFill="accent2" w:themeFillTint="33"/>
          </w:tcPr>
          <w:p w:rsidR="00397C19" w:rsidRPr="0061345E" w:rsidRDefault="00397C19" w:rsidP="00832502">
            <w:pPr>
              <w:rPr>
                <w:sz w:val="28"/>
                <w:szCs w:val="28"/>
              </w:rPr>
            </w:pPr>
          </w:p>
        </w:tc>
        <w:tc>
          <w:tcPr>
            <w:tcW w:w="1872" w:type="dxa"/>
            <w:gridSpan w:val="4"/>
            <w:shd w:val="clear" w:color="auto" w:fill="F2DBDB" w:themeFill="accent2" w:themeFillTint="33"/>
          </w:tcPr>
          <w:p w:rsidR="00397C19" w:rsidRPr="0061345E" w:rsidRDefault="00397C19" w:rsidP="004441DB">
            <w:pPr>
              <w:rPr>
                <w:sz w:val="28"/>
                <w:szCs w:val="28"/>
              </w:rPr>
            </w:pPr>
          </w:p>
        </w:tc>
        <w:tc>
          <w:tcPr>
            <w:tcW w:w="1872" w:type="dxa"/>
            <w:gridSpan w:val="3"/>
            <w:shd w:val="clear" w:color="auto" w:fill="F2DBDB" w:themeFill="accent2" w:themeFillTint="33"/>
          </w:tcPr>
          <w:p w:rsidR="00397C19" w:rsidRPr="0061345E" w:rsidRDefault="00397C19" w:rsidP="004441DB">
            <w:pPr>
              <w:rPr>
                <w:sz w:val="28"/>
                <w:szCs w:val="28"/>
              </w:rPr>
            </w:pPr>
          </w:p>
        </w:tc>
        <w:tc>
          <w:tcPr>
            <w:tcW w:w="1872" w:type="dxa"/>
            <w:gridSpan w:val="2"/>
            <w:shd w:val="clear" w:color="auto" w:fill="F2DBDB" w:themeFill="accent2" w:themeFillTint="33"/>
          </w:tcPr>
          <w:p w:rsidR="00397C19" w:rsidRPr="0061345E" w:rsidRDefault="00397C19" w:rsidP="00832502">
            <w:pPr>
              <w:rPr>
                <w:sz w:val="28"/>
                <w:szCs w:val="28"/>
              </w:rPr>
            </w:pPr>
          </w:p>
        </w:tc>
        <w:tc>
          <w:tcPr>
            <w:tcW w:w="1872" w:type="dxa"/>
            <w:shd w:val="clear" w:color="auto" w:fill="F2DBDB" w:themeFill="accent2" w:themeFillTint="33"/>
          </w:tcPr>
          <w:p w:rsidR="00397C19" w:rsidRPr="0061345E" w:rsidRDefault="00397C19" w:rsidP="00776F97">
            <w:pPr>
              <w:rPr>
                <w:sz w:val="28"/>
                <w:szCs w:val="28"/>
              </w:rPr>
            </w:pPr>
          </w:p>
        </w:tc>
      </w:tr>
      <w:tr w:rsidR="00397C19" w:rsidTr="004168AE">
        <w:trPr>
          <w:trHeight w:val="628"/>
        </w:trPr>
        <w:tc>
          <w:tcPr>
            <w:tcW w:w="2178" w:type="dxa"/>
            <w:vMerge w:val="restart"/>
            <w:vAlign w:val="center"/>
          </w:tcPr>
          <w:p w:rsidR="00397C19" w:rsidRDefault="00397C19" w:rsidP="00110BA0">
            <w:pPr>
              <w:jc w:val="center"/>
              <w:rPr>
                <w:b/>
                <w:sz w:val="28"/>
                <w:szCs w:val="28"/>
              </w:rPr>
            </w:pPr>
            <w:r>
              <w:rPr>
                <w:b/>
                <w:sz w:val="28"/>
                <w:szCs w:val="28"/>
              </w:rPr>
              <w:t>Progression of Learning</w:t>
            </w:r>
          </w:p>
          <w:p w:rsidR="00397C19" w:rsidRDefault="00397C19" w:rsidP="00255825">
            <w:pPr>
              <w:jc w:val="center"/>
              <w:rPr>
                <w:b/>
                <w:sz w:val="32"/>
                <w:szCs w:val="28"/>
              </w:rPr>
            </w:pPr>
          </w:p>
          <w:p w:rsidR="00397C19" w:rsidRDefault="00397C19" w:rsidP="00346E75">
            <w:pPr>
              <w:rPr>
                <w:sz w:val="32"/>
                <w:szCs w:val="28"/>
              </w:rPr>
            </w:pPr>
          </w:p>
          <w:p w:rsidR="00397C19" w:rsidRDefault="00397C19" w:rsidP="00346E75">
            <w:pPr>
              <w:rPr>
                <w:sz w:val="32"/>
                <w:szCs w:val="28"/>
              </w:rPr>
            </w:pPr>
          </w:p>
          <w:p w:rsidR="00397C19" w:rsidRDefault="00397C19" w:rsidP="00346E75">
            <w:pPr>
              <w:rPr>
                <w:b/>
                <w:sz w:val="28"/>
                <w:szCs w:val="28"/>
              </w:rPr>
            </w:pPr>
          </w:p>
        </w:tc>
        <w:tc>
          <w:tcPr>
            <w:tcW w:w="1800" w:type="dxa"/>
            <w:gridSpan w:val="3"/>
            <w:vAlign w:val="center"/>
          </w:tcPr>
          <w:p w:rsidR="00397C19" w:rsidRPr="004168AE" w:rsidRDefault="00397C19" w:rsidP="004441DB">
            <w:pPr>
              <w:rPr>
                <w:b/>
                <w:sz w:val="28"/>
                <w:szCs w:val="28"/>
              </w:rPr>
            </w:pPr>
            <w:r w:rsidRPr="004168AE">
              <w:rPr>
                <w:b/>
                <w:sz w:val="28"/>
                <w:szCs w:val="28"/>
              </w:rPr>
              <w:t>Kindergarten</w:t>
            </w:r>
          </w:p>
        </w:tc>
        <w:tc>
          <w:tcPr>
            <w:tcW w:w="1170" w:type="dxa"/>
            <w:gridSpan w:val="5"/>
            <w:vAlign w:val="center"/>
          </w:tcPr>
          <w:p w:rsidR="00397C19" w:rsidRPr="004168AE" w:rsidRDefault="00397C19" w:rsidP="004441DB">
            <w:pPr>
              <w:rPr>
                <w:b/>
                <w:sz w:val="28"/>
                <w:szCs w:val="28"/>
              </w:rPr>
            </w:pPr>
            <w:r w:rsidRPr="004168AE">
              <w:rPr>
                <w:b/>
                <w:sz w:val="28"/>
                <w:szCs w:val="28"/>
              </w:rPr>
              <w:t>Grade 1</w:t>
            </w:r>
          </w:p>
        </w:tc>
        <w:tc>
          <w:tcPr>
            <w:tcW w:w="1170" w:type="dxa"/>
            <w:gridSpan w:val="5"/>
            <w:vAlign w:val="center"/>
          </w:tcPr>
          <w:p w:rsidR="00397C19" w:rsidRPr="004168AE" w:rsidRDefault="00397C19" w:rsidP="004441DB">
            <w:pPr>
              <w:rPr>
                <w:b/>
                <w:sz w:val="28"/>
                <w:szCs w:val="28"/>
              </w:rPr>
            </w:pPr>
            <w:r w:rsidRPr="004168AE">
              <w:rPr>
                <w:b/>
                <w:sz w:val="28"/>
                <w:szCs w:val="28"/>
              </w:rPr>
              <w:t>Grade 2</w:t>
            </w:r>
          </w:p>
        </w:tc>
        <w:tc>
          <w:tcPr>
            <w:tcW w:w="1170" w:type="dxa"/>
            <w:gridSpan w:val="3"/>
            <w:vAlign w:val="center"/>
          </w:tcPr>
          <w:p w:rsidR="00397C19" w:rsidRPr="004168AE" w:rsidRDefault="00397C19" w:rsidP="004441DB">
            <w:pPr>
              <w:rPr>
                <w:b/>
                <w:sz w:val="28"/>
                <w:szCs w:val="28"/>
              </w:rPr>
            </w:pPr>
            <w:r w:rsidRPr="004168AE">
              <w:rPr>
                <w:b/>
                <w:sz w:val="28"/>
                <w:szCs w:val="28"/>
              </w:rPr>
              <w:t>Grade 3</w:t>
            </w:r>
          </w:p>
        </w:tc>
        <w:tc>
          <w:tcPr>
            <w:tcW w:w="1170" w:type="dxa"/>
            <w:gridSpan w:val="5"/>
            <w:vAlign w:val="center"/>
          </w:tcPr>
          <w:p w:rsidR="00397C19" w:rsidRPr="004168AE" w:rsidRDefault="00397C19" w:rsidP="004441DB">
            <w:pPr>
              <w:rPr>
                <w:b/>
                <w:sz w:val="28"/>
                <w:szCs w:val="28"/>
              </w:rPr>
            </w:pPr>
            <w:r w:rsidRPr="004168AE">
              <w:rPr>
                <w:b/>
                <w:sz w:val="28"/>
                <w:szCs w:val="28"/>
              </w:rPr>
              <w:t>Grade 4</w:t>
            </w:r>
          </w:p>
        </w:tc>
        <w:tc>
          <w:tcPr>
            <w:tcW w:w="1170" w:type="dxa"/>
            <w:gridSpan w:val="4"/>
            <w:vAlign w:val="center"/>
          </w:tcPr>
          <w:p w:rsidR="00397C19" w:rsidRPr="004168AE" w:rsidRDefault="00397C19" w:rsidP="004441DB">
            <w:pPr>
              <w:rPr>
                <w:b/>
                <w:sz w:val="28"/>
                <w:szCs w:val="28"/>
              </w:rPr>
            </w:pPr>
            <w:r w:rsidRPr="004168AE">
              <w:rPr>
                <w:b/>
                <w:sz w:val="28"/>
                <w:szCs w:val="28"/>
              </w:rPr>
              <w:t>Grade 5</w:t>
            </w:r>
          </w:p>
        </w:tc>
        <w:tc>
          <w:tcPr>
            <w:tcW w:w="1170" w:type="dxa"/>
            <w:gridSpan w:val="2"/>
            <w:vAlign w:val="center"/>
          </w:tcPr>
          <w:p w:rsidR="00397C19" w:rsidRPr="004168AE" w:rsidRDefault="00397C19" w:rsidP="004441DB">
            <w:pPr>
              <w:rPr>
                <w:b/>
                <w:sz w:val="28"/>
                <w:szCs w:val="28"/>
              </w:rPr>
            </w:pPr>
            <w:r w:rsidRPr="004168AE">
              <w:rPr>
                <w:b/>
                <w:sz w:val="28"/>
                <w:szCs w:val="28"/>
              </w:rPr>
              <w:t>Grade 6</w:t>
            </w:r>
          </w:p>
        </w:tc>
        <w:tc>
          <w:tcPr>
            <w:tcW w:w="1170" w:type="dxa"/>
            <w:gridSpan w:val="4"/>
            <w:vAlign w:val="center"/>
          </w:tcPr>
          <w:p w:rsidR="00397C19" w:rsidRPr="004168AE" w:rsidRDefault="00397C19" w:rsidP="004441DB">
            <w:pPr>
              <w:rPr>
                <w:b/>
                <w:sz w:val="28"/>
                <w:szCs w:val="28"/>
              </w:rPr>
            </w:pPr>
            <w:r w:rsidRPr="004168AE">
              <w:rPr>
                <w:b/>
                <w:sz w:val="28"/>
                <w:szCs w:val="28"/>
              </w:rPr>
              <w:t>Grade 7</w:t>
            </w:r>
          </w:p>
        </w:tc>
        <w:tc>
          <w:tcPr>
            <w:tcW w:w="1170" w:type="dxa"/>
            <w:gridSpan w:val="3"/>
            <w:vAlign w:val="center"/>
          </w:tcPr>
          <w:p w:rsidR="00397C19" w:rsidRPr="004168AE" w:rsidRDefault="00397C19" w:rsidP="004441DB">
            <w:pPr>
              <w:rPr>
                <w:b/>
                <w:sz w:val="28"/>
                <w:szCs w:val="28"/>
              </w:rPr>
            </w:pPr>
            <w:r w:rsidRPr="004168AE">
              <w:rPr>
                <w:b/>
                <w:sz w:val="28"/>
                <w:szCs w:val="28"/>
              </w:rPr>
              <w:t>Grade 8</w:t>
            </w:r>
          </w:p>
        </w:tc>
        <w:tc>
          <w:tcPr>
            <w:tcW w:w="7650" w:type="dxa"/>
            <w:gridSpan w:val="12"/>
            <w:vAlign w:val="center"/>
          </w:tcPr>
          <w:p w:rsidR="00397C19" w:rsidRPr="004168AE" w:rsidRDefault="00397C19" w:rsidP="004441DB">
            <w:pPr>
              <w:rPr>
                <w:b/>
                <w:sz w:val="28"/>
                <w:szCs w:val="28"/>
              </w:rPr>
            </w:pPr>
            <w:r w:rsidRPr="004168AE">
              <w:rPr>
                <w:b/>
                <w:sz w:val="28"/>
                <w:szCs w:val="28"/>
              </w:rPr>
              <w:t>Grade 9</w:t>
            </w:r>
          </w:p>
        </w:tc>
      </w:tr>
      <w:tr w:rsidR="00397C19" w:rsidTr="004441DB">
        <w:trPr>
          <w:trHeight w:val="432"/>
        </w:trPr>
        <w:tc>
          <w:tcPr>
            <w:tcW w:w="2178" w:type="dxa"/>
            <w:vMerge/>
            <w:vAlign w:val="center"/>
          </w:tcPr>
          <w:p w:rsidR="00397C19" w:rsidRDefault="00397C19" w:rsidP="00346E75">
            <w:pPr>
              <w:rPr>
                <w:b/>
                <w:sz w:val="28"/>
                <w:szCs w:val="28"/>
              </w:rPr>
            </w:pPr>
          </w:p>
        </w:tc>
        <w:tc>
          <w:tcPr>
            <w:tcW w:w="18810" w:type="dxa"/>
            <w:gridSpan w:val="46"/>
          </w:tcPr>
          <w:p w:rsidR="00397C19" w:rsidRPr="0061345E" w:rsidRDefault="00397C19" w:rsidP="00832502">
            <w:pPr>
              <w:rPr>
                <w:sz w:val="28"/>
                <w:szCs w:val="28"/>
              </w:rPr>
            </w:pPr>
            <w:r>
              <w:rPr>
                <w:sz w:val="28"/>
                <w:szCs w:val="28"/>
              </w:rPr>
              <w:t>Student can partition into parts or sets.</w:t>
            </w:r>
          </w:p>
        </w:tc>
      </w:tr>
      <w:tr w:rsidR="00397C19" w:rsidTr="004168AE">
        <w:trPr>
          <w:trHeight w:val="432"/>
        </w:trPr>
        <w:tc>
          <w:tcPr>
            <w:tcW w:w="2178" w:type="dxa"/>
            <w:vMerge/>
            <w:vAlign w:val="center"/>
          </w:tcPr>
          <w:p w:rsidR="00397C19" w:rsidRDefault="00397C19" w:rsidP="00346E75">
            <w:pPr>
              <w:rPr>
                <w:b/>
                <w:sz w:val="28"/>
                <w:szCs w:val="28"/>
              </w:rPr>
            </w:pPr>
          </w:p>
        </w:tc>
        <w:tc>
          <w:tcPr>
            <w:tcW w:w="1800" w:type="dxa"/>
            <w:gridSpan w:val="3"/>
          </w:tcPr>
          <w:p w:rsidR="00397C19" w:rsidRDefault="00397C19" w:rsidP="00832502">
            <w:pPr>
              <w:rPr>
                <w:sz w:val="28"/>
                <w:szCs w:val="28"/>
              </w:rPr>
            </w:pPr>
          </w:p>
        </w:tc>
        <w:tc>
          <w:tcPr>
            <w:tcW w:w="17010" w:type="dxa"/>
            <w:gridSpan w:val="43"/>
          </w:tcPr>
          <w:p w:rsidR="00397C19" w:rsidRDefault="00397C19" w:rsidP="00832502">
            <w:pPr>
              <w:rPr>
                <w:sz w:val="28"/>
                <w:szCs w:val="28"/>
              </w:rPr>
            </w:pPr>
            <w:r>
              <w:rPr>
                <w:sz w:val="28"/>
                <w:szCs w:val="28"/>
              </w:rPr>
              <w:t xml:space="preserve">Student can partition objects and sets into equal parts. </w:t>
            </w:r>
          </w:p>
        </w:tc>
      </w:tr>
      <w:tr w:rsidR="00397C19" w:rsidTr="004168AE">
        <w:trPr>
          <w:trHeight w:val="626"/>
        </w:trPr>
        <w:tc>
          <w:tcPr>
            <w:tcW w:w="2178" w:type="dxa"/>
            <w:vMerge/>
            <w:vAlign w:val="center"/>
          </w:tcPr>
          <w:p w:rsidR="00397C19" w:rsidRDefault="00397C19" w:rsidP="00346E75">
            <w:pPr>
              <w:rPr>
                <w:b/>
                <w:sz w:val="28"/>
                <w:szCs w:val="28"/>
              </w:rPr>
            </w:pPr>
          </w:p>
        </w:tc>
        <w:tc>
          <w:tcPr>
            <w:tcW w:w="4140" w:type="dxa"/>
            <w:gridSpan w:val="13"/>
          </w:tcPr>
          <w:p w:rsidR="00397C19" w:rsidRDefault="00397C19" w:rsidP="00832502">
            <w:pPr>
              <w:rPr>
                <w:sz w:val="28"/>
                <w:szCs w:val="28"/>
              </w:rPr>
            </w:pPr>
          </w:p>
        </w:tc>
        <w:tc>
          <w:tcPr>
            <w:tcW w:w="14670" w:type="dxa"/>
            <w:gridSpan w:val="33"/>
          </w:tcPr>
          <w:p w:rsidR="00397C19" w:rsidRDefault="00397C19" w:rsidP="00832502">
            <w:pPr>
              <w:rPr>
                <w:sz w:val="28"/>
                <w:szCs w:val="28"/>
              </w:rPr>
            </w:pPr>
            <w:r>
              <w:rPr>
                <w:sz w:val="28"/>
                <w:szCs w:val="28"/>
              </w:rPr>
              <w:t>Student recognizes fractions represented by pictures and objects</w:t>
            </w:r>
          </w:p>
          <w:p w:rsidR="00397C19" w:rsidRDefault="00397C19" w:rsidP="00832502">
            <w:pPr>
              <w:rPr>
                <w:sz w:val="28"/>
                <w:szCs w:val="28"/>
              </w:rPr>
            </w:pPr>
            <w:r>
              <w:rPr>
                <w:sz w:val="28"/>
                <w:szCs w:val="28"/>
              </w:rPr>
              <w:t>Student understands fractions as counting all parts (denominator) and shaded part or non-shaded parts (numerator)</w:t>
            </w:r>
          </w:p>
          <w:p w:rsidR="00397C19" w:rsidRDefault="00397C19" w:rsidP="001C5E84">
            <w:pPr>
              <w:rPr>
                <w:sz w:val="28"/>
                <w:szCs w:val="28"/>
              </w:rPr>
            </w:pPr>
            <w:r>
              <w:rPr>
                <w:sz w:val="28"/>
                <w:szCs w:val="28"/>
              </w:rPr>
              <w:t xml:space="preserve">Student understands fractions as partitioning a whole into equal parts and selecting parts. </w:t>
            </w:r>
          </w:p>
          <w:p w:rsidR="00397C19" w:rsidRDefault="00397C19" w:rsidP="00832502">
            <w:pPr>
              <w:rPr>
                <w:sz w:val="28"/>
                <w:szCs w:val="28"/>
              </w:rPr>
            </w:pPr>
            <w:r>
              <w:rPr>
                <w:sz w:val="28"/>
                <w:szCs w:val="28"/>
              </w:rPr>
              <w:t>Students can compare fractions concretely and visually</w:t>
            </w:r>
          </w:p>
          <w:p w:rsidR="00397C19" w:rsidRDefault="00397C19" w:rsidP="001C5E84">
            <w:pPr>
              <w:rPr>
                <w:sz w:val="28"/>
                <w:szCs w:val="28"/>
              </w:rPr>
            </w:pPr>
            <w:r>
              <w:rPr>
                <w:sz w:val="28"/>
                <w:szCs w:val="28"/>
              </w:rPr>
              <w:t>Students are introduced to the symbolic representations of fractions</w:t>
            </w:r>
          </w:p>
        </w:tc>
      </w:tr>
      <w:tr w:rsidR="00397C19" w:rsidTr="004168AE">
        <w:trPr>
          <w:trHeight w:val="626"/>
        </w:trPr>
        <w:tc>
          <w:tcPr>
            <w:tcW w:w="2178" w:type="dxa"/>
            <w:vMerge/>
            <w:vAlign w:val="center"/>
          </w:tcPr>
          <w:p w:rsidR="00397C19" w:rsidRDefault="00397C19" w:rsidP="00346E75">
            <w:pPr>
              <w:rPr>
                <w:b/>
                <w:sz w:val="28"/>
                <w:szCs w:val="28"/>
              </w:rPr>
            </w:pPr>
          </w:p>
        </w:tc>
        <w:tc>
          <w:tcPr>
            <w:tcW w:w="5310" w:type="dxa"/>
            <w:gridSpan w:val="16"/>
          </w:tcPr>
          <w:p w:rsidR="00397C19" w:rsidRDefault="00397C19" w:rsidP="00832502">
            <w:pPr>
              <w:rPr>
                <w:sz w:val="28"/>
                <w:szCs w:val="28"/>
              </w:rPr>
            </w:pPr>
          </w:p>
        </w:tc>
        <w:tc>
          <w:tcPr>
            <w:tcW w:w="13500" w:type="dxa"/>
            <w:gridSpan w:val="30"/>
          </w:tcPr>
          <w:p w:rsidR="00397C19" w:rsidRDefault="00397C19" w:rsidP="001C5E84">
            <w:pPr>
              <w:rPr>
                <w:sz w:val="28"/>
                <w:szCs w:val="28"/>
              </w:rPr>
            </w:pPr>
            <w:r>
              <w:rPr>
                <w:sz w:val="28"/>
                <w:szCs w:val="28"/>
              </w:rPr>
              <w:t>Student understands fractions as partitioning a set into equal parts and selecting some.</w:t>
            </w:r>
          </w:p>
          <w:p w:rsidR="00397C19" w:rsidRDefault="00397C19" w:rsidP="001C5E84">
            <w:pPr>
              <w:rPr>
                <w:sz w:val="28"/>
                <w:szCs w:val="28"/>
              </w:rPr>
            </w:pPr>
            <w:r>
              <w:rPr>
                <w:sz w:val="28"/>
                <w:szCs w:val="28"/>
              </w:rPr>
              <w:t xml:space="preserve">Students compare fractions to the benchmarks 0, ½, and  1 </w:t>
            </w:r>
          </w:p>
          <w:p w:rsidR="00397C19" w:rsidRDefault="00397C19" w:rsidP="001C5E84">
            <w:pPr>
              <w:rPr>
                <w:sz w:val="28"/>
                <w:szCs w:val="28"/>
              </w:rPr>
            </w:pPr>
            <w:r>
              <w:rPr>
                <w:sz w:val="28"/>
                <w:szCs w:val="28"/>
              </w:rPr>
              <w:t>Students understand that the size of a fraction is related to the whole (</w:t>
            </w:r>
            <w:proofErr w:type="spellStart"/>
            <w:r>
              <w:rPr>
                <w:sz w:val="28"/>
                <w:szCs w:val="28"/>
              </w:rPr>
              <w:t>eg</w:t>
            </w:r>
            <w:proofErr w:type="spellEnd"/>
            <w:r>
              <w:rPr>
                <w:sz w:val="28"/>
                <w:szCs w:val="28"/>
              </w:rPr>
              <w:t>. ½  of a large pizza is more than ½ of a small pizza)</w:t>
            </w:r>
          </w:p>
          <w:p w:rsidR="00397C19" w:rsidRDefault="00397C19" w:rsidP="00832502">
            <w:pPr>
              <w:rPr>
                <w:sz w:val="28"/>
                <w:szCs w:val="28"/>
              </w:rPr>
            </w:pPr>
            <w:r>
              <w:rPr>
                <w:sz w:val="28"/>
                <w:szCs w:val="28"/>
              </w:rPr>
              <w:t>Students relate decimal numbers in tenths and hundredths to fractions.</w:t>
            </w:r>
          </w:p>
        </w:tc>
      </w:tr>
      <w:tr w:rsidR="00397C19" w:rsidTr="004168AE">
        <w:trPr>
          <w:trHeight w:val="626"/>
        </w:trPr>
        <w:tc>
          <w:tcPr>
            <w:tcW w:w="2178" w:type="dxa"/>
            <w:vMerge/>
            <w:vAlign w:val="center"/>
          </w:tcPr>
          <w:p w:rsidR="00397C19" w:rsidRDefault="00397C19" w:rsidP="00346E75">
            <w:pPr>
              <w:rPr>
                <w:b/>
                <w:sz w:val="28"/>
                <w:szCs w:val="28"/>
              </w:rPr>
            </w:pPr>
          </w:p>
        </w:tc>
        <w:tc>
          <w:tcPr>
            <w:tcW w:w="6480" w:type="dxa"/>
            <w:gridSpan w:val="21"/>
          </w:tcPr>
          <w:p w:rsidR="00397C19" w:rsidRDefault="00397C19" w:rsidP="00832502">
            <w:pPr>
              <w:rPr>
                <w:sz w:val="28"/>
                <w:szCs w:val="28"/>
              </w:rPr>
            </w:pPr>
          </w:p>
        </w:tc>
        <w:tc>
          <w:tcPr>
            <w:tcW w:w="12330" w:type="dxa"/>
            <w:gridSpan w:val="25"/>
          </w:tcPr>
          <w:p w:rsidR="00397C19" w:rsidRDefault="00397C19" w:rsidP="00A151A9">
            <w:pPr>
              <w:rPr>
                <w:sz w:val="28"/>
                <w:szCs w:val="28"/>
              </w:rPr>
            </w:pPr>
            <w:r w:rsidRPr="00B51824">
              <w:rPr>
                <w:sz w:val="28"/>
                <w:szCs w:val="28"/>
              </w:rPr>
              <w:t xml:space="preserve">Students relate decimal </w:t>
            </w:r>
            <w:r>
              <w:rPr>
                <w:sz w:val="28"/>
                <w:szCs w:val="28"/>
              </w:rPr>
              <w:t>numbers in thousandths</w:t>
            </w:r>
            <w:r w:rsidRPr="00B51824">
              <w:rPr>
                <w:sz w:val="28"/>
                <w:szCs w:val="28"/>
              </w:rPr>
              <w:t xml:space="preserve"> to fractions.</w:t>
            </w:r>
          </w:p>
          <w:p w:rsidR="00397C19" w:rsidRDefault="00397C19" w:rsidP="00A151A9">
            <w:pPr>
              <w:rPr>
                <w:sz w:val="28"/>
                <w:szCs w:val="28"/>
              </w:rPr>
            </w:pPr>
            <w:r>
              <w:rPr>
                <w:sz w:val="28"/>
                <w:szCs w:val="28"/>
              </w:rPr>
              <w:t xml:space="preserve">Students can concretely, pictorially, symbolically, and use mental math strategies of decimal numbers to solve addition and subtraction problems. </w:t>
            </w:r>
          </w:p>
          <w:p w:rsidR="00397C19" w:rsidRDefault="00397C19" w:rsidP="001F561A">
            <w:pPr>
              <w:rPr>
                <w:sz w:val="28"/>
                <w:szCs w:val="28"/>
              </w:rPr>
            </w:pPr>
            <w:r>
              <w:rPr>
                <w:sz w:val="28"/>
                <w:szCs w:val="28"/>
              </w:rPr>
              <w:t>Students can represent and generate equivalent fractions.</w:t>
            </w:r>
          </w:p>
        </w:tc>
      </w:tr>
      <w:tr w:rsidR="00397C19" w:rsidTr="004168AE">
        <w:trPr>
          <w:trHeight w:val="626"/>
        </w:trPr>
        <w:tc>
          <w:tcPr>
            <w:tcW w:w="2178" w:type="dxa"/>
            <w:vMerge/>
            <w:vAlign w:val="center"/>
          </w:tcPr>
          <w:p w:rsidR="00397C19" w:rsidRDefault="00397C19" w:rsidP="00346E75">
            <w:pPr>
              <w:rPr>
                <w:b/>
                <w:sz w:val="28"/>
                <w:szCs w:val="28"/>
              </w:rPr>
            </w:pPr>
          </w:p>
        </w:tc>
        <w:tc>
          <w:tcPr>
            <w:tcW w:w="7650" w:type="dxa"/>
            <w:gridSpan w:val="25"/>
          </w:tcPr>
          <w:p w:rsidR="00397C19" w:rsidRDefault="00397C19" w:rsidP="00832502">
            <w:pPr>
              <w:rPr>
                <w:sz w:val="28"/>
                <w:szCs w:val="28"/>
              </w:rPr>
            </w:pPr>
          </w:p>
        </w:tc>
        <w:tc>
          <w:tcPr>
            <w:tcW w:w="11160" w:type="dxa"/>
            <w:gridSpan w:val="21"/>
          </w:tcPr>
          <w:p w:rsidR="00397C19" w:rsidRDefault="00397C19" w:rsidP="00FC1CDB">
            <w:pPr>
              <w:rPr>
                <w:sz w:val="28"/>
                <w:szCs w:val="28"/>
              </w:rPr>
            </w:pPr>
            <w:r w:rsidRPr="00C635E7">
              <w:rPr>
                <w:sz w:val="28"/>
                <w:szCs w:val="28"/>
              </w:rPr>
              <w:t>Students can concretely, pictorially, symbolically, and use mental math strategies of decimal numbers to solve</w:t>
            </w:r>
            <w:r>
              <w:rPr>
                <w:sz w:val="28"/>
                <w:szCs w:val="28"/>
              </w:rPr>
              <w:t xml:space="preserve"> multiplication and division </w:t>
            </w:r>
            <w:r w:rsidRPr="00C635E7">
              <w:rPr>
                <w:sz w:val="28"/>
                <w:szCs w:val="28"/>
              </w:rPr>
              <w:t>problems.</w:t>
            </w:r>
          </w:p>
          <w:p w:rsidR="00397C19" w:rsidRDefault="00397C19" w:rsidP="00354897">
            <w:pPr>
              <w:rPr>
                <w:sz w:val="28"/>
                <w:szCs w:val="28"/>
              </w:rPr>
            </w:pPr>
            <w:r>
              <w:rPr>
                <w:sz w:val="28"/>
                <w:szCs w:val="28"/>
              </w:rPr>
              <w:t>Students develop an understanding of mixed and improper fractions by creating concrete and pictorial models.</w:t>
            </w:r>
          </w:p>
          <w:p w:rsidR="00397C19" w:rsidRDefault="00397C19" w:rsidP="00FC1CDB">
            <w:pPr>
              <w:rPr>
                <w:sz w:val="28"/>
                <w:szCs w:val="28"/>
              </w:rPr>
            </w:pPr>
            <w:r>
              <w:rPr>
                <w:sz w:val="28"/>
                <w:szCs w:val="28"/>
              </w:rPr>
              <w:t>Students can convert between mixed and improper fractions symbolically.</w:t>
            </w:r>
          </w:p>
          <w:p w:rsidR="00397C19" w:rsidRDefault="00397C19" w:rsidP="00FC1CDB">
            <w:pPr>
              <w:rPr>
                <w:sz w:val="28"/>
                <w:szCs w:val="28"/>
              </w:rPr>
            </w:pPr>
            <w:r>
              <w:rPr>
                <w:sz w:val="28"/>
                <w:szCs w:val="28"/>
              </w:rPr>
              <w:t xml:space="preserve">Students understand the difference between a fraction and a ratio. </w:t>
            </w:r>
          </w:p>
        </w:tc>
      </w:tr>
      <w:tr w:rsidR="00397C19" w:rsidTr="004168AE">
        <w:trPr>
          <w:trHeight w:val="626"/>
        </w:trPr>
        <w:tc>
          <w:tcPr>
            <w:tcW w:w="2178" w:type="dxa"/>
            <w:vMerge/>
            <w:vAlign w:val="center"/>
          </w:tcPr>
          <w:p w:rsidR="00397C19" w:rsidRPr="00346E75" w:rsidRDefault="00397C19" w:rsidP="00346E75">
            <w:pPr>
              <w:rPr>
                <w:b/>
                <w:sz w:val="32"/>
                <w:szCs w:val="28"/>
              </w:rPr>
            </w:pPr>
          </w:p>
        </w:tc>
        <w:tc>
          <w:tcPr>
            <w:tcW w:w="8820" w:type="dxa"/>
            <w:gridSpan w:val="27"/>
          </w:tcPr>
          <w:p w:rsidR="00397C19" w:rsidRPr="00346E75" w:rsidRDefault="00397C19" w:rsidP="00832502">
            <w:pPr>
              <w:rPr>
                <w:sz w:val="32"/>
                <w:szCs w:val="28"/>
              </w:rPr>
            </w:pPr>
          </w:p>
        </w:tc>
        <w:tc>
          <w:tcPr>
            <w:tcW w:w="9990" w:type="dxa"/>
            <w:gridSpan w:val="19"/>
          </w:tcPr>
          <w:p w:rsidR="00397C19" w:rsidRDefault="00397C19" w:rsidP="00FC1CDB">
            <w:pPr>
              <w:rPr>
                <w:sz w:val="28"/>
                <w:szCs w:val="28"/>
              </w:rPr>
            </w:pPr>
            <w:r>
              <w:rPr>
                <w:sz w:val="28"/>
                <w:szCs w:val="28"/>
              </w:rPr>
              <w:t>Students can concretely, pictorially, and symbolically represent addition and subtraction of fractions.</w:t>
            </w:r>
          </w:p>
          <w:p w:rsidR="00397C19" w:rsidRDefault="00397C19" w:rsidP="00C23ED4">
            <w:pPr>
              <w:rPr>
                <w:sz w:val="28"/>
                <w:szCs w:val="28"/>
              </w:rPr>
            </w:pPr>
            <w:r>
              <w:rPr>
                <w:sz w:val="28"/>
                <w:szCs w:val="28"/>
              </w:rPr>
              <w:t xml:space="preserve">Students understand the use of common denominators when adding and subtracting fractions symbolically. </w:t>
            </w:r>
          </w:p>
          <w:p w:rsidR="00397C19" w:rsidRDefault="00397C19" w:rsidP="00C23ED4">
            <w:pPr>
              <w:rPr>
                <w:sz w:val="28"/>
                <w:szCs w:val="28"/>
              </w:rPr>
            </w:pPr>
            <w:r>
              <w:rPr>
                <w:sz w:val="28"/>
                <w:szCs w:val="28"/>
              </w:rPr>
              <w:t>Students can convert among fractions, decimals and percent.</w:t>
            </w:r>
          </w:p>
          <w:p w:rsidR="00397C19" w:rsidRDefault="00397C19" w:rsidP="00C23ED4">
            <w:pPr>
              <w:rPr>
                <w:sz w:val="28"/>
                <w:szCs w:val="28"/>
              </w:rPr>
            </w:pPr>
            <w:r>
              <w:rPr>
                <w:sz w:val="28"/>
                <w:szCs w:val="28"/>
              </w:rPr>
              <w:t>Students can do order of operations with decimal numbers.</w:t>
            </w:r>
          </w:p>
          <w:p w:rsidR="00397C19" w:rsidRDefault="00397C19" w:rsidP="00C23ED4">
            <w:pPr>
              <w:rPr>
                <w:sz w:val="28"/>
                <w:szCs w:val="28"/>
              </w:rPr>
            </w:pPr>
            <w:r>
              <w:rPr>
                <w:sz w:val="28"/>
                <w:szCs w:val="28"/>
              </w:rPr>
              <w:t>Students can solve problems using percentages.</w:t>
            </w:r>
          </w:p>
        </w:tc>
      </w:tr>
      <w:tr w:rsidR="00397C19" w:rsidRPr="0061345E" w:rsidTr="004168AE">
        <w:trPr>
          <w:trHeight w:val="576"/>
        </w:trPr>
        <w:tc>
          <w:tcPr>
            <w:tcW w:w="2178" w:type="dxa"/>
            <w:vMerge/>
            <w:vAlign w:val="center"/>
          </w:tcPr>
          <w:p w:rsidR="00397C19" w:rsidRPr="00346E75" w:rsidRDefault="00397C19" w:rsidP="00346E75">
            <w:pPr>
              <w:rPr>
                <w:sz w:val="32"/>
                <w:szCs w:val="28"/>
              </w:rPr>
            </w:pPr>
          </w:p>
        </w:tc>
        <w:tc>
          <w:tcPr>
            <w:tcW w:w="9990" w:type="dxa"/>
            <w:gridSpan w:val="31"/>
            <w:vAlign w:val="center"/>
          </w:tcPr>
          <w:p w:rsidR="00397C19" w:rsidRPr="00346E75" w:rsidRDefault="00397C19" w:rsidP="00255825">
            <w:pPr>
              <w:jc w:val="center"/>
              <w:rPr>
                <w:b/>
                <w:sz w:val="32"/>
                <w:szCs w:val="28"/>
              </w:rPr>
            </w:pPr>
          </w:p>
        </w:tc>
        <w:tc>
          <w:tcPr>
            <w:tcW w:w="8820" w:type="dxa"/>
            <w:gridSpan w:val="15"/>
            <w:vAlign w:val="center"/>
          </w:tcPr>
          <w:p w:rsidR="00397C19" w:rsidRDefault="00397C19" w:rsidP="00C23ED4">
            <w:pPr>
              <w:rPr>
                <w:sz w:val="28"/>
                <w:szCs w:val="28"/>
              </w:rPr>
            </w:pPr>
            <w:r>
              <w:rPr>
                <w:sz w:val="28"/>
                <w:szCs w:val="28"/>
              </w:rPr>
              <w:t>Students understand that a/b could be a fraction, operation, rate, or ratio.</w:t>
            </w:r>
          </w:p>
          <w:p w:rsidR="00397C19" w:rsidRDefault="00397C19" w:rsidP="00C23ED4">
            <w:pPr>
              <w:rPr>
                <w:sz w:val="28"/>
                <w:szCs w:val="28"/>
              </w:rPr>
            </w:pPr>
            <w:r>
              <w:rPr>
                <w:sz w:val="28"/>
                <w:szCs w:val="28"/>
              </w:rPr>
              <w:t>Students can multiply and divide fractions and mixed numbers.</w:t>
            </w:r>
          </w:p>
          <w:p w:rsidR="00397C19" w:rsidRPr="004441DB" w:rsidRDefault="00397C19" w:rsidP="00346E75">
            <w:pPr>
              <w:rPr>
                <w:sz w:val="28"/>
                <w:szCs w:val="28"/>
              </w:rPr>
            </w:pPr>
            <w:r>
              <w:rPr>
                <w:sz w:val="28"/>
                <w:szCs w:val="28"/>
              </w:rPr>
              <w:t xml:space="preserve">Students extend understanding of percent greater than 100 and between 0 and 1. </w:t>
            </w:r>
          </w:p>
        </w:tc>
      </w:tr>
      <w:tr w:rsidR="00397C19" w:rsidRPr="0061345E" w:rsidTr="004168AE">
        <w:trPr>
          <w:trHeight w:val="576"/>
        </w:trPr>
        <w:tc>
          <w:tcPr>
            <w:tcW w:w="2178" w:type="dxa"/>
            <w:vMerge/>
            <w:vAlign w:val="center"/>
          </w:tcPr>
          <w:p w:rsidR="00397C19" w:rsidRDefault="00397C19" w:rsidP="0018574D">
            <w:pPr>
              <w:jc w:val="center"/>
              <w:rPr>
                <w:b/>
                <w:sz w:val="28"/>
                <w:szCs w:val="28"/>
              </w:rPr>
            </w:pPr>
          </w:p>
        </w:tc>
        <w:tc>
          <w:tcPr>
            <w:tcW w:w="10980" w:type="dxa"/>
            <w:gridSpan w:val="33"/>
            <w:vAlign w:val="center"/>
          </w:tcPr>
          <w:p w:rsidR="00397C19" w:rsidRDefault="00397C19" w:rsidP="0018574D">
            <w:pPr>
              <w:jc w:val="center"/>
              <w:rPr>
                <w:b/>
                <w:sz w:val="28"/>
                <w:szCs w:val="28"/>
              </w:rPr>
            </w:pPr>
          </w:p>
        </w:tc>
        <w:tc>
          <w:tcPr>
            <w:tcW w:w="7830" w:type="dxa"/>
            <w:gridSpan w:val="13"/>
            <w:vAlign w:val="center"/>
          </w:tcPr>
          <w:p w:rsidR="00397C19" w:rsidRDefault="00397C19" w:rsidP="00C6183A">
            <w:pPr>
              <w:rPr>
                <w:b/>
                <w:sz w:val="28"/>
                <w:szCs w:val="28"/>
              </w:rPr>
            </w:pPr>
            <w:r w:rsidRPr="00C6183A">
              <w:rPr>
                <w:sz w:val="28"/>
                <w:szCs w:val="28"/>
              </w:rPr>
              <w:t>Students can use order of operations with all types of numbers</w:t>
            </w:r>
            <w:r>
              <w:rPr>
                <w:b/>
                <w:sz w:val="28"/>
                <w:szCs w:val="28"/>
              </w:rPr>
              <w:t>.</w:t>
            </w:r>
          </w:p>
          <w:p w:rsidR="00397C19" w:rsidRPr="00776F97" w:rsidRDefault="00397C19" w:rsidP="00C6183A">
            <w:pPr>
              <w:rPr>
                <w:sz w:val="28"/>
                <w:szCs w:val="28"/>
              </w:rPr>
            </w:pPr>
            <w:r w:rsidRPr="00776F97">
              <w:rPr>
                <w:sz w:val="28"/>
                <w:szCs w:val="28"/>
              </w:rPr>
              <w:t>Students define and use rational numbers.</w:t>
            </w:r>
          </w:p>
        </w:tc>
      </w:tr>
      <w:tr w:rsidR="00397C19" w:rsidRPr="0061345E" w:rsidTr="00DC15ED">
        <w:trPr>
          <w:trHeight w:val="576"/>
        </w:trPr>
        <w:tc>
          <w:tcPr>
            <w:tcW w:w="2178" w:type="dxa"/>
            <w:vMerge w:val="restart"/>
            <w:vAlign w:val="center"/>
          </w:tcPr>
          <w:p w:rsidR="00397C19" w:rsidRPr="00A41008" w:rsidRDefault="00397C19" w:rsidP="00110BA0">
            <w:pPr>
              <w:jc w:val="center"/>
              <w:rPr>
                <w:b/>
                <w:sz w:val="28"/>
                <w:szCs w:val="28"/>
              </w:rPr>
            </w:pPr>
            <w:r>
              <w:rPr>
                <w:b/>
                <w:sz w:val="28"/>
                <w:szCs w:val="28"/>
              </w:rPr>
              <w:t>Big Ideas</w:t>
            </w:r>
          </w:p>
        </w:tc>
        <w:tc>
          <w:tcPr>
            <w:tcW w:w="1800" w:type="dxa"/>
            <w:gridSpan w:val="3"/>
            <w:vAlign w:val="center"/>
          </w:tcPr>
          <w:p w:rsidR="00397C19" w:rsidRPr="00255825" w:rsidRDefault="00397C19" w:rsidP="004441DB">
            <w:pPr>
              <w:rPr>
                <w:b/>
                <w:sz w:val="28"/>
                <w:szCs w:val="28"/>
              </w:rPr>
            </w:pPr>
            <w:r w:rsidRPr="00255825">
              <w:rPr>
                <w:b/>
                <w:sz w:val="28"/>
                <w:szCs w:val="28"/>
              </w:rPr>
              <w:t>Kindergarten</w:t>
            </w:r>
          </w:p>
        </w:tc>
        <w:tc>
          <w:tcPr>
            <w:tcW w:w="1170" w:type="dxa"/>
            <w:gridSpan w:val="5"/>
            <w:vAlign w:val="center"/>
          </w:tcPr>
          <w:p w:rsidR="00397C19" w:rsidRPr="00255825" w:rsidRDefault="00397C19" w:rsidP="004441DB">
            <w:pPr>
              <w:rPr>
                <w:b/>
                <w:sz w:val="28"/>
                <w:szCs w:val="28"/>
              </w:rPr>
            </w:pPr>
            <w:r w:rsidRPr="00255825">
              <w:rPr>
                <w:b/>
                <w:sz w:val="28"/>
                <w:szCs w:val="28"/>
              </w:rPr>
              <w:t>Grade 1</w:t>
            </w:r>
          </w:p>
        </w:tc>
        <w:tc>
          <w:tcPr>
            <w:tcW w:w="1260" w:type="dxa"/>
            <w:gridSpan w:val="6"/>
            <w:vAlign w:val="center"/>
          </w:tcPr>
          <w:p w:rsidR="00397C19" w:rsidRPr="00255825" w:rsidRDefault="00397C19" w:rsidP="004441DB">
            <w:pPr>
              <w:rPr>
                <w:b/>
                <w:sz w:val="28"/>
                <w:szCs w:val="28"/>
              </w:rPr>
            </w:pPr>
            <w:r w:rsidRPr="00255825">
              <w:rPr>
                <w:b/>
                <w:sz w:val="28"/>
                <w:szCs w:val="28"/>
              </w:rPr>
              <w:t>Grade 2</w:t>
            </w:r>
          </w:p>
        </w:tc>
        <w:tc>
          <w:tcPr>
            <w:tcW w:w="1260" w:type="dxa"/>
            <w:gridSpan w:val="3"/>
            <w:vAlign w:val="center"/>
          </w:tcPr>
          <w:p w:rsidR="00397C19" w:rsidRPr="00255825" w:rsidRDefault="00397C19" w:rsidP="004441DB">
            <w:pPr>
              <w:rPr>
                <w:b/>
                <w:sz w:val="28"/>
                <w:szCs w:val="28"/>
              </w:rPr>
            </w:pPr>
            <w:r w:rsidRPr="00255825">
              <w:rPr>
                <w:b/>
                <w:sz w:val="28"/>
                <w:szCs w:val="28"/>
              </w:rPr>
              <w:t>Grade 3</w:t>
            </w:r>
          </w:p>
        </w:tc>
        <w:tc>
          <w:tcPr>
            <w:tcW w:w="1260" w:type="dxa"/>
            <w:gridSpan w:val="5"/>
            <w:vAlign w:val="center"/>
          </w:tcPr>
          <w:p w:rsidR="00397C19" w:rsidRPr="00255825" w:rsidRDefault="00397C19" w:rsidP="004441DB">
            <w:pPr>
              <w:rPr>
                <w:b/>
                <w:sz w:val="28"/>
                <w:szCs w:val="28"/>
              </w:rPr>
            </w:pPr>
            <w:r w:rsidRPr="00255825">
              <w:rPr>
                <w:b/>
                <w:sz w:val="28"/>
                <w:szCs w:val="28"/>
              </w:rPr>
              <w:t>Grade 4</w:t>
            </w:r>
          </w:p>
        </w:tc>
        <w:tc>
          <w:tcPr>
            <w:tcW w:w="1170" w:type="dxa"/>
            <w:gridSpan w:val="4"/>
            <w:vAlign w:val="center"/>
          </w:tcPr>
          <w:p w:rsidR="00397C19" w:rsidRPr="00255825" w:rsidRDefault="00397C19" w:rsidP="004441DB">
            <w:pPr>
              <w:rPr>
                <w:b/>
                <w:sz w:val="28"/>
                <w:szCs w:val="28"/>
              </w:rPr>
            </w:pPr>
            <w:r w:rsidRPr="00255825">
              <w:rPr>
                <w:b/>
                <w:sz w:val="28"/>
                <w:szCs w:val="28"/>
              </w:rPr>
              <w:t>Grade 5</w:t>
            </w:r>
          </w:p>
        </w:tc>
        <w:tc>
          <w:tcPr>
            <w:tcW w:w="1170" w:type="dxa"/>
            <w:gridSpan w:val="2"/>
            <w:vAlign w:val="center"/>
          </w:tcPr>
          <w:p w:rsidR="00397C19" w:rsidRPr="00255825" w:rsidRDefault="00397C19" w:rsidP="004441DB">
            <w:pPr>
              <w:rPr>
                <w:b/>
                <w:sz w:val="28"/>
                <w:szCs w:val="28"/>
              </w:rPr>
            </w:pPr>
            <w:r w:rsidRPr="00255825">
              <w:rPr>
                <w:b/>
                <w:sz w:val="28"/>
                <w:szCs w:val="28"/>
              </w:rPr>
              <w:t>Grade 6</w:t>
            </w:r>
          </w:p>
        </w:tc>
        <w:tc>
          <w:tcPr>
            <w:tcW w:w="1260" w:type="dxa"/>
            <w:gridSpan w:val="4"/>
            <w:vAlign w:val="center"/>
          </w:tcPr>
          <w:p w:rsidR="00397C19" w:rsidRPr="00255825" w:rsidRDefault="00397C19" w:rsidP="004441DB">
            <w:pPr>
              <w:rPr>
                <w:b/>
                <w:sz w:val="28"/>
                <w:szCs w:val="28"/>
              </w:rPr>
            </w:pPr>
            <w:r>
              <w:rPr>
                <w:b/>
                <w:sz w:val="28"/>
                <w:szCs w:val="28"/>
              </w:rPr>
              <w:t>Grade 7</w:t>
            </w:r>
          </w:p>
        </w:tc>
        <w:tc>
          <w:tcPr>
            <w:tcW w:w="1170" w:type="dxa"/>
            <w:gridSpan w:val="5"/>
            <w:vAlign w:val="center"/>
          </w:tcPr>
          <w:p w:rsidR="00397C19" w:rsidRPr="00255825" w:rsidRDefault="00397C19" w:rsidP="004441DB">
            <w:pPr>
              <w:rPr>
                <w:b/>
                <w:sz w:val="28"/>
                <w:szCs w:val="28"/>
              </w:rPr>
            </w:pPr>
            <w:r>
              <w:rPr>
                <w:b/>
                <w:sz w:val="28"/>
                <w:szCs w:val="28"/>
              </w:rPr>
              <w:t>Grade 8</w:t>
            </w:r>
          </w:p>
        </w:tc>
        <w:tc>
          <w:tcPr>
            <w:tcW w:w="7290" w:type="dxa"/>
            <w:gridSpan w:val="9"/>
            <w:vAlign w:val="center"/>
          </w:tcPr>
          <w:p w:rsidR="00397C19" w:rsidRPr="00255825" w:rsidRDefault="00397C19" w:rsidP="004441DB">
            <w:pPr>
              <w:rPr>
                <w:b/>
                <w:sz w:val="28"/>
                <w:szCs w:val="28"/>
              </w:rPr>
            </w:pPr>
            <w:r w:rsidRPr="00255825">
              <w:rPr>
                <w:b/>
                <w:sz w:val="28"/>
                <w:szCs w:val="28"/>
              </w:rPr>
              <w:t>Grade 9</w:t>
            </w:r>
          </w:p>
        </w:tc>
      </w:tr>
      <w:tr w:rsidR="00397C19" w:rsidRPr="0061345E" w:rsidTr="00F44433">
        <w:trPr>
          <w:trHeight w:val="576"/>
        </w:trPr>
        <w:tc>
          <w:tcPr>
            <w:tcW w:w="2178" w:type="dxa"/>
            <w:vMerge/>
            <w:vAlign w:val="center"/>
          </w:tcPr>
          <w:p w:rsidR="00397C19" w:rsidRPr="00A41008" w:rsidRDefault="00397C19" w:rsidP="00110BA0">
            <w:pPr>
              <w:jc w:val="center"/>
              <w:rPr>
                <w:b/>
                <w:sz w:val="28"/>
                <w:szCs w:val="28"/>
              </w:rPr>
            </w:pPr>
          </w:p>
        </w:tc>
        <w:tc>
          <w:tcPr>
            <w:tcW w:w="18810" w:type="dxa"/>
            <w:gridSpan w:val="46"/>
          </w:tcPr>
          <w:p w:rsidR="00397C19" w:rsidRPr="00FB79BC" w:rsidRDefault="00397C19" w:rsidP="00EF7338">
            <w:pPr>
              <w:rPr>
                <w:sz w:val="28"/>
                <w:szCs w:val="28"/>
              </w:rPr>
            </w:pPr>
            <w:r>
              <w:rPr>
                <w:sz w:val="28"/>
                <w:szCs w:val="28"/>
              </w:rPr>
              <w:t>We can partition objects and collections into two or more equal-sized parts and the partitioning can be done in different ways. (</w:t>
            </w:r>
            <w:proofErr w:type="spellStart"/>
            <w:r>
              <w:rPr>
                <w:sz w:val="28"/>
                <w:szCs w:val="28"/>
              </w:rPr>
              <w:t>FSiM</w:t>
            </w:r>
            <w:proofErr w:type="spellEnd"/>
            <w:r>
              <w:rPr>
                <w:sz w:val="28"/>
                <w:szCs w:val="28"/>
              </w:rPr>
              <w:t xml:space="preserve"> KU2)</w:t>
            </w:r>
          </w:p>
        </w:tc>
      </w:tr>
      <w:tr w:rsidR="00397C19" w:rsidRPr="0061345E" w:rsidTr="004441DB">
        <w:trPr>
          <w:trHeight w:val="576"/>
        </w:trPr>
        <w:tc>
          <w:tcPr>
            <w:tcW w:w="2178" w:type="dxa"/>
            <w:vMerge/>
            <w:vAlign w:val="center"/>
          </w:tcPr>
          <w:p w:rsidR="00397C19" w:rsidRDefault="00397C19" w:rsidP="00832502">
            <w:pPr>
              <w:jc w:val="center"/>
              <w:rPr>
                <w:b/>
                <w:sz w:val="28"/>
                <w:szCs w:val="28"/>
              </w:rPr>
            </w:pPr>
          </w:p>
        </w:tc>
        <w:tc>
          <w:tcPr>
            <w:tcW w:w="1800" w:type="dxa"/>
            <w:gridSpan w:val="3"/>
          </w:tcPr>
          <w:p w:rsidR="00397C19" w:rsidRDefault="00397C19" w:rsidP="00EF7338">
            <w:pPr>
              <w:rPr>
                <w:sz w:val="28"/>
                <w:szCs w:val="28"/>
              </w:rPr>
            </w:pPr>
          </w:p>
        </w:tc>
        <w:tc>
          <w:tcPr>
            <w:tcW w:w="17010" w:type="dxa"/>
            <w:gridSpan w:val="43"/>
          </w:tcPr>
          <w:p w:rsidR="00397C19" w:rsidRDefault="00397C19" w:rsidP="00EF7338">
            <w:pPr>
              <w:rPr>
                <w:sz w:val="28"/>
                <w:szCs w:val="28"/>
              </w:rPr>
            </w:pPr>
            <w:r>
              <w:rPr>
                <w:sz w:val="28"/>
                <w:szCs w:val="28"/>
              </w:rPr>
              <w:t>We can partition into equal and unequal groups.</w:t>
            </w:r>
          </w:p>
        </w:tc>
      </w:tr>
      <w:tr w:rsidR="00397C19" w:rsidRPr="0061345E" w:rsidTr="004441DB">
        <w:trPr>
          <w:trHeight w:val="864"/>
        </w:trPr>
        <w:tc>
          <w:tcPr>
            <w:tcW w:w="2178" w:type="dxa"/>
            <w:vMerge/>
            <w:vAlign w:val="center"/>
          </w:tcPr>
          <w:p w:rsidR="00397C19" w:rsidRDefault="00397C19" w:rsidP="00832502">
            <w:pPr>
              <w:jc w:val="center"/>
              <w:rPr>
                <w:b/>
                <w:sz w:val="28"/>
                <w:szCs w:val="28"/>
              </w:rPr>
            </w:pPr>
          </w:p>
        </w:tc>
        <w:tc>
          <w:tcPr>
            <w:tcW w:w="4230" w:type="dxa"/>
            <w:gridSpan w:val="14"/>
          </w:tcPr>
          <w:p w:rsidR="00397C19" w:rsidRDefault="00397C19" w:rsidP="00EF7338">
            <w:pPr>
              <w:rPr>
                <w:sz w:val="28"/>
                <w:szCs w:val="28"/>
              </w:rPr>
            </w:pPr>
          </w:p>
          <w:p w:rsidR="00397C19" w:rsidRDefault="00397C19" w:rsidP="00EF7338">
            <w:pPr>
              <w:rPr>
                <w:sz w:val="28"/>
                <w:szCs w:val="28"/>
              </w:rPr>
            </w:pPr>
          </w:p>
          <w:p w:rsidR="00397C19" w:rsidRDefault="00397C19" w:rsidP="00EF7338">
            <w:pPr>
              <w:rPr>
                <w:sz w:val="28"/>
                <w:szCs w:val="28"/>
              </w:rPr>
            </w:pPr>
          </w:p>
          <w:p w:rsidR="00397C19" w:rsidRDefault="00397C19" w:rsidP="00EF7338">
            <w:pPr>
              <w:rPr>
                <w:sz w:val="28"/>
                <w:szCs w:val="28"/>
              </w:rPr>
            </w:pPr>
          </w:p>
          <w:p w:rsidR="00397C19" w:rsidRDefault="00397C19" w:rsidP="00EF7338">
            <w:pPr>
              <w:rPr>
                <w:sz w:val="28"/>
                <w:szCs w:val="28"/>
              </w:rPr>
            </w:pPr>
          </w:p>
        </w:tc>
        <w:tc>
          <w:tcPr>
            <w:tcW w:w="14580" w:type="dxa"/>
            <w:gridSpan w:val="32"/>
          </w:tcPr>
          <w:p w:rsidR="00397C19" w:rsidRDefault="00397C19" w:rsidP="00EF7338">
            <w:pPr>
              <w:rPr>
                <w:sz w:val="28"/>
                <w:szCs w:val="28"/>
              </w:rPr>
            </w:pPr>
            <w:r>
              <w:rPr>
                <w:sz w:val="28"/>
                <w:szCs w:val="28"/>
              </w:rPr>
              <w:t>We use fraction words and symbols to describe parts of a whole.  The whole can be an object, a collection or a quantity. (</w:t>
            </w:r>
            <w:proofErr w:type="spellStart"/>
            <w:r>
              <w:rPr>
                <w:sz w:val="28"/>
                <w:szCs w:val="28"/>
              </w:rPr>
              <w:t>FSiM</w:t>
            </w:r>
            <w:proofErr w:type="spellEnd"/>
            <w:r>
              <w:rPr>
                <w:sz w:val="28"/>
                <w:szCs w:val="28"/>
              </w:rPr>
              <w:t xml:space="preserve"> KU3)</w:t>
            </w:r>
          </w:p>
          <w:p w:rsidR="00397C19" w:rsidRDefault="00397C19" w:rsidP="00EF7338">
            <w:pPr>
              <w:rPr>
                <w:sz w:val="28"/>
                <w:szCs w:val="28"/>
              </w:rPr>
            </w:pPr>
            <w:r>
              <w:rPr>
                <w:sz w:val="28"/>
                <w:szCs w:val="28"/>
              </w:rPr>
              <w:t>The fraction is in relation to the whole.  The whole can be represented by a set or region.  You have to know what the whole is to say what the parts represent.</w:t>
            </w:r>
          </w:p>
          <w:p w:rsidR="00397C19" w:rsidRDefault="00397C19" w:rsidP="00EF7338">
            <w:pPr>
              <w:rPr>
                <w:sz w:val="28"/>
                <w:szCs w:val="28"/>
              </w:rPr>
            </w:pPr>
            <w:r>
              <w:rPr>
                <w:sz w:val="28"/>
                <w:szCs w:val="28"/>
              </w:rPr>
              <w:t>If the numerator and denominator of a fraction are equal, the fraction represents one whole or 1.</w:t>
            </w:r>
          </w:p>
        </w:tc>
      </w:tr>
      <w:tr w:rsidR="00397C19" w:rsidRPr="0061345E" w:rsidTr="00DC15ED">
        <w:trPr>
          <w:trHeight w:val="864"/>
        </w:trPr>
        <w:tc>
          <w:tcPr>
            <w:tcW w:w="2178" w:type="dxa"/>
            <w:vMerge/>
            <w:vAlign w:val="center"/>
          </w:tcPr>
          <w:p w:rsidR="00397C19" w:rsidRDefault="00397C19" w:rsidP="00832502">
            <w:pPr>
              <w:jc w:val="center"/>
              <w:rPr>
                <w:b/>
                <w:sz w:val="28"/>
                <w:szCs w:val="28"/>
              </w:rPr>
            </w:pPr>
          </w:p>
        </w:tc>
        <w:tc>
          <w:tcPr>
            <w:tcW w:w="6750" w:type="dxa"/>
            <w:gridSpan w:val="22"/>
          </w:tcPr>
          <w:p w:rsidR="00397C19" w:rsidRDefault="00397C19" w:rsidP="00EF7338">
            <w:pPr>
              <w:rPr>
                <w:sz w:val="28"/>
                <w:szCs w:val="28"/>
              </w:rPr>
            </w:pPr>
          </w:p>
          <w:p w:rsidR="00397C19" w:rsidRDefault="00397C19" w:rsidP="00EF7338">
            <w:pPr>
              <w:rPr>
                <w:sz w:val="28"/>
                <w:szCs w:val="28"/>
              </w:rPr>
            </w:pPr>
          </w:p>
          <w:p w:rsidR="00397C19" w:rsidRDefault="00397C19" w:rsidP="00EF7338">
            <w:pPr>
              <w:rPr>
                <w:sz w:val="28"/>
                <w:szCs w:val="28"/>
              </w:rPr>
            </w:pPr>
          </w:p>
          <w:p w:rsidR="00397C19" w:rsidRDefault="00397C19" w:rsidP="00EF7338">
            <w:pPr>
              <w:rPr>
                <w:sz w:val="28"/>
                <w:szCs w:val="28"/>
              </w:rPr>
            </w:pPr>
          </w:p>
        </w:tc>
        <w:tc>
          <w:tcPr>
            <w:tcW w:w="12060" w:type="dxa"/>
            <w:gridSpan w:val="24"/>
          </w:tcPr>
          <w:p w:rsidR="00397C19" w:rsidRDefault="00397C19" w:rsidP="00EF7338">
            <w:pPr>
              <w:rPr>
                <w:sz w:val="28"/>
                <w:szCs w:val="28"/>
              </w:rPr>
            </w:pPr>
            <w:r>
              <w:rPr>
                <w:sz w:val="28"/>
                <w:szCs w:val="28"/>
              </w:rPr>
              <w:t>The same fractional quantity can be represented with a lot of different fractions.  We say fractions are equivalent when they represent the same number or quantity. (</w:t>
            </w:r>
            <w:proofErr w:type="spellStart"/>
            <w:r>
              <w:rPr>
                <w:sz w:val="28"/>
                <w:szCs w:val="28"/>
              </w:rPr>
              <w:t>FSiM</w:t>
            </w:r>
            <w:proofErr w:type="spellEnd"/>
            <w:r>
              <w:rPr>
                <w:sz w:val="28"/>
                <w:szCs w:val="28"/>
              </w:rPr>
              <w:t xml:space="preserve"> KU4)</w:t>
            </w:r>
          </w:p>
          <w:p w:rsidR="00397C19" w:rsidRDefault="00397C19" w:rsidP="00EF7338">
            <w:pPr>
              <w:rPr>
                <w:sz w:val="28"/>
                <w:szCs w:val="28"/>
              </w:rPr>
            </w:pPr>
            <w:r>
              <w:rPr>
                <w:sz w:val="28"/>
                <w:szCs w:val="28"/>
              </w:rPr>
              <w:t>We can compare and order fractional numbers and place them on a number line. (</w:t>
            </w:r>
            <w:proofErr w:type="spellStart"/>
            <w:r>
              <w:rPr>
                <w:sz w:val="28"/>
                <w:szCs w:val="28"/>
              </w:rPr>
              <w:t>FSiM</w:t>
            </w:r>
            <w:proofErr w:type="spellEnd"/>
            <w:r>
              <w:rPr>
                <w:sz w:val="28"/>
                <w:szCs w:val="28"/>
              </w:rPr>
              <w:t xml:space="preserve"> KU5)</w:t>
            </w:r>
          </w:p>
          <w:p w:rsidR="00397C19" w:rsidRDefault="00397C19" w:rsidP="00EF7338">
            <w:pPr>
              <w:rPr>
                <w:sz w:val="28"/>
                <w:szCs w:val="28"/>
              </w:rPr>
            </w:pPr>
            <w:r>
              <w:rPr>
                <w:sz w:val="28"/>
                <w:szCs w:val="28"/>
              </w:rPr>
              <w:t>Operations with fractions have the same meaning as operations with whole numbers.</w:t>
            </w:r>
          </w:p>
        </w:tc>
      </w:tr>
      <w:tr w:rsidR="00397C19" w:rsidRPr="0061345E" w:rsidTr="00DC15ED">
        <w:trPr>
          <w:trHeight w:val="864"/>
        </w:trPr>
        <w:tc>
          <w:tcPr>
            <w:tcW w:w="2178" w:type="dxa"/>
            <w:vMerge/>
            <w:vAlign w:val="center"/>
          </w:tcPr>
          <w:p w:rsidR="00397C19" w:rsidRDefault="00397C19" w:rsidP="00832502">
            <w:pPr>
              <w:jc w:val="center"/>
              <w:rPr>
                <w:b/>
                <w:sz w:val="28"/>
                <w:szCs w:val="28"/>
              </w:rPr>
            </w:pPr>
          </w:p>
        </w:tc>
        <w:tc>
          <w:tcPr>
            <w:tcW w:w="7920" w:type="dxa"/>
            <w:gridSpan w:val="26"/>
          </w:tcPr>
          <w:p w:rsidR="00397C19" w:rsidRDefault="00397C19" w:rsidP="00EF7338">
            <w:pPr>
              <w:rPr>
                <w:sz w:val="28"/>
                <w:szCs w:val="28"/>
              </w:rPr>
            </w:pPr>
          </w:p>
          <w:p w:rsidR="00397C19" w:rsidRDefault="00397C19" w:rsidP="00EF7338">
            <w:pPr>
              <w:rPr>
                <w:sz w:val="28"/>
                <w:szCs w:val="28"/>
              </w:rPr>
            </w:pPr>
          </w:p>
          <w:p w:rsidR="00397C19" w:rsidRDefault="00397C19" w:rsidP="00EF7338">
            <w:pPr>
              <w:rPr>
                <w:sz w:val="28"/>
                <w:szCs w:val="28"/>
              </w:rPr>
            </w:pPr>
          </w:p>
          <w:p w:rsidR="00397C19" w:rsidRDefault="00397C19" w:rsidP="00EF7338">
            <w:pPr>
              <w:rPr>
                <w:sz w:val="28"/>
                <w:szCs w:val="28"/>
              </w:rPr>
            </w:pPr>
          </w:p>
          <w:p w:rsidR="00397C19" w:rsidRDefault="00397C19" w:rsidP="00EF7338">
            <w:pPr>
              <w:rPr>
                <w:sz w:val="28"/>
                <w:szCs w:val="28"/>
              </w:rPr>
            </w:pPr>
          </w:p>
          <w:p w:rsidR="00397C19" w:rsidRDefault="00397C19" w:rsidP="00EF7338">
            <w:pPr>
              <w:rPr>
                <w:sz w:val="28"/>
                <w:szCs w:val="28"/>
              </w:rPr>
            </w:pPr>
          </w:p>
        </w:tc>
        <w:tc>
          <w:tcPr>
            <w:tcW w:w="10890" w:type="dxa"/>
            <w:gridSpan w:val="20"/>
          </w:tcPr>
          <w:p w:rsidR="00397C19" w:rsidRDefault="00397C19" w:rsidP="00EF7338">
            <w:pPr>
              <w:rPr>
                <w:sz w:val="28"/>
                <w:szCs w:val="28"/>
              </w:rPr>
            </w:pPr>
            <w:r>
              <w:rPr>
                <w:sz w:val="28"/>
                <w:szCs w:val="28"/>
              </w:rPr>
              <w:t>Fractions can represent ratios.</w:t>
            </w:r>
          </w:p>
          <w:p w:rsidR="00397C19" w:rsidRDefault="00397C19" w:rsidP="00EF7338">
            <w:pPr>
              <w:rPr>
                <w:sz w:val="28"/>
                <w:szCs w:val="28"/>
              </w:rPr>
            </w:pPr>
            <w:r>
              <w:rPr>
                <w:sz w:val="28"/>
                <w:szCs w:val="28"/>
              </w:rPr>
              <w:t>A fraction symbol may show a relationship between two quantities.  Percentages are a special kind of ratio we use to make comparisons easier. (</w:t>
            </w:r>
            <w:proofErr w:type="spellStart"/>
            <w:r>
              <w:rPr>
                <w:sz w:val="28"/>
                <w:szCs w:val="28"/>
              </w:rPr>
              <w:t>FSiM</w:t>
            </w:r>
            <w:proofErr w:type="spellEnd"/>
            <w:r>
              <w:rPr>
                <w:sz w:val="28"/>
                <w:szCs w:val="28"/>
              </w:rPr>
              <w:t xml:space="preserve"> KU7)</w:t>
            </w:r>
          </w:p>
          <w:p w:rsidR="00397C19" w:rsidRDefault="00397C19" w:rsidP="00EF7338">
            <w:pPr>
              <w:rPr>
                <w:sz w:val="28"/>
                <w:szCs w:val="28"/>
              </w:rPr>
            </w:pPr>
            <w:r>
              <w:rPr>
                <w:sz w:val="28"/>
                <w:szCs w:val="28"/>
              </w:rPr>
              <w:t>There are multiple models and/or procedures for computing with fractions, just as with whole numbers.</w:t>
            </w:r>
          </w:p>
          <w:p w:rsidR="00397C19" w:rsidRDefault="00397C19" w:rsidP="00EF7338">
            <w:pPr>
              <w:rPr>
                <w:sz w:val="28"/>
                <w:szCs w:val="28"/>
              </w:rPr>
            </w:pPr>
            <w:r>
              <w:rPr>
                <w:sz w:val="28"/>
                <w:szCs w:val="28"/>
              </w:rPr>
              <w:t>Fractions with numerators greater than the denominator, are greater than 1.</w:t>
            </w:r>
          </w:p>
        </w:tc>
      </w:tr>
      <w:tr w:rsidR="00397C19" w:rsidRPr="0061345E" w:rsidTr="00DC15ED">
        <w:trPr>
          <w:trHeight w:val="864"/>
        </w:trPr>
        <w:tc>
          <w:tcPr>
            <w:tcW w:w="2178" w:type="dxa"/>
            <w:vMerge/>
            <w:vAlign w:val="center"/>
          </w:tcPr>
          <w:p w:rsidR="00397C19" w:rsidRDefault="00397C19" w:rsidP="00832502">
            <w:pPr>
              <w:jc w:val="center"/>
              <w:rPr>
                <w:b/>
                <w:sz w:val="28"/>
                <w:szCs w:val="28"/>
              </w:rPr>
            </w:pPr>
          </w:p>
        </w:tc>
        <w:tc>
          <w:tcPr>
            <w:tcW w:w="9090" w:type="dxa"/>
            <w:gridSpan w:val="28"/>
          </w:tcPr>
          <w:p w:rsidR="00397C19" w:rsidRDefault="00397C19" w:rsidP="00EF7338">
            <w:pPr>
              <w:rPr>
                <w:sz w:val="28"/>
                <w:szCs w:val="28"/>
              </w:rPr>
            </w:pPr>
          </w:p>
          <w:p w:rsidR="00397C19" w:rsidRDefault="00397C19" w:rsidP="00EF7338">
            <w:pPr>
              <w:rPr>
                <w:sz w:val="28"/>
                <w:szCs w:val="28"/>
              </w:rPr>
            </w:pPr>
          </w:p>
        </w:tc>
        <w:tc>
          <w:tcPr>
            <w:tcW w:w="9720" w:type="dxa"/>
            <w:gridSpan w:val="18"/>
          </w:tcPr>
          <w:p w:rsidR="00397C19" w:rsidRDefault="00397C19" w:rsidP="00EF7338">
            <w:pPr>
              <w:rPr>
                <w:sz w:val="28"/>
                <w:szCs w:val="28"/>
              </w:rPr>
            </w:pPr>
            <w:r>
              <w:rPr>
                <w:sz w:val="28"/>
                <w:szCs w:val="28"/>
              </w:rPr>
              <w:t>A fractional number can be written as a division or as a terminating or repeating decimal. (</w:t>
            </w:r>
            <w:proofErr w:type="spellStart"/>
            <w:r>
              <w:rPr>
                <w:sz w:val="28"/>
                <w:szCs w:val="28"/>
              </w:rPr>
              <w:t>FSiM</w:t>
            </w:r>
            <w:proofErr w:type="spellEnd"/>
            <w:r>
              <w:rPr>
                <w:sz w:val="28"/>
                <w:szCs w:val="28"/>
              </w:rPr>
              <w:t xml:space="preserve"> KU6)</w:t>
            </w:r>
          </w:p>
        </w:tc>
      </w:tr>
      <w:tr w:rsidR="00397C19" w:rsidRPr="0061345E" w:rsidTr="00DC15ED">
        <w:trPr>
          <w:trHeight w:val="720"/>
        </w:trPr>
        <w:tc>
          <w:tcPr>
            <w:tcW w:w="2178" w:type="dxa"/>
            <w:vMerge w:val="restart"/>
            <w:vAlign w:val="center"/>
          </w:tcPr>
          <w:p w:rsidR="00397C19" w:rsidRPr="00A41008" w:rsidRDefault="00397C19" w:rsidP="00832502">
            <w:pPr>
              <w:jc w:val="center"/>
              <w:rPr>
                <w:b/>
                <w:sz w:val="28"/>
                <w:szCs w:val="28"/>
              </w:rPr>
            </w:pPr>
            <w:r w:rsidRPr="00A41008">
              <w:rPr>
                <w:b/>
                <w:sz w:val="28"/>
                <w:szCs w:val="28"/>
              </w:rPr>
              <w:t>Vocabulary</w:t>
            </w:r>
          </w:p>
        </w:tc>
        <w:tc>
          <w:tcPr>
            <w:tcW w:w="1962" w:type="dxa"/>
            <w:gridSpan w:val="5"/>
            <w:vAlign w:val="center"/>
          </w:tcPr>
          <w:p w:rsidR="00397C19" w:rsidRPr="004168AE" w:rsidRDefault="00397C19" w:rsidP="00DC15ED">
            <w:pPr>
              <w:jc w:val="center"/>
              <w:rPr>
                <w:b/>
                <w:sz w:val="28"/>
                <w:szCs w:val="28"/>
              </w:rPr>
            </w:pPr>
            <w:r w:rsidRPr="004168AE">
              <w:rPr>
                <w:b/>
                <w:sz w:val="28"/>
                <w:szCs w:val="28"/>
              </w:rPr>
              <w:t>Kindergarten</w:t>
            </w:r>
          </w:p>
        </w:tc>
        <w:tc>
          <w:tcPr>
            <w:tcW w:w="1872" w:type="dxa"/>
            <w:gridSpan w:val="7"/>
            <w:vAlign w:val="center"/>
          </w:tcPr>
          <w:p w:rsidR="00397C19" w:rsidRPr="004168AE" w:rsidRDefault="00397C19" w:rsidP="00DC15ED">
            <w:pPr>
              <w:jc w:val="center"/>
              <w:rPr>
                <w:b/>
                <w:sz w:val="28"/>
                <w:szCs w:val="28"/>
              </w:rPr>
            </w:pPr>
            <w:r w:rsidRPr="004168AE">
              <w:rPr>
                <w:b/>
                <w:sz w:val="28"/>
                <w:szCs w:val="28"/>
              </w:rPr>
              <w:t>Grade 1</w:t>
            </w:r>
          </w:p>
        </w:tc>
        <w:tc>
          <w:tcPr>
            <w:tcW w:w="1872" w:type="dxa"/>
            <w:gridSpan w:val="7"/>
            <w:vAlign w:val="center"/>
          </w:tcPr>
          <w:p w:rsidR="00397C19" w:rsidRPr="004168AE" w:rsidRDefault="00397C19" w:rsidP="00DC15ED">
            <w:pPr>
              <w:jc w:val="center"/>
              <w:rPr>
                <w:b/>
                <w:sz w:val="28"/>
                <w:szCs w:val="28"/>
              </w:rPr>
            </w:pPr>
            <w:r w:rsidRPr="004168AE">
              <w:rPr>
                <w:b/>
                <w:sz w:val="28"/>
                <w:szCs w:val="28"/>
              </w:rPr>
              <w:t>Grade 2</w:t>
            </w:r>
          </w:p>
        </w:tc>
        <w:tc>
          <w:tcPr>
            <w:tcW w:w="1872" w:type="dxa"/>
            <w:gridSpan w:val="5"/>
            <w:vAlign w:val="center"/>
          </w:tcPr>
          <w:p w:rsidR="00397C19" w:rsidRPr="004168AE" w:rsidRDefault="00397C19" w:rsidP="00DC15ED">
            <w:pPr>
              <w:jc w:val="center"/>
              <w:rPr>
                <w:b/>
                <w:sz w:val="28"/>
                <w:szCs w:val="28"/>
              </w:rPr>
            </w:pPr>
            <w:r w:rsidRPr="004168AE">
              <w:rPr>
                <w:b/>
                <w:sz w:val="28"/>
                <w:szCs w:val="28"/>
              </w:rPr>
              <w:t>Grade 3</w:t>
            </w:r>
          </w:p>
        </w:tc>
        <w:tc>
          <w:tcPr>
            <w:tcW w:w="1872" w:type="dxa"/>
            <w:gridSpan w:val="6"/>
            <w:vAlign w:val="center"/>
          </w:tcPr>
          <w:p w:rsidR="00397C19" w:rsidRPr="004168AE" w:rsidRDefault="00397C19" w:rsidP="00DC15ED">
            <w:pPr>
              <w:tabs>
                <w:tab w:val="right" w:pos="1963"/>
              </w:tabs>
              <w:jc w:val="center"/>
              <w:rPr>
                <w:b/>
                <w:sz w:val="28"/>
                <w:szCs w:val="28"/>
              </w:rPr>
            </w:pPr>
            <w:r w:rsidRPr="004168AE">
              <w:rPr>
                <w:b/>
                <w:sz w:val="28"/>
                <w:szCs w:val="28"/>
              </w:rPr>
              <w:t>Grade 4</w:t>
            </w:r>
          </w:p>
        </w:tc>
        <w:tc>
          <w:tcPr>
            <w:tcW w:w="1872" w:type="dxa"/>
            <w:gridSpan w:val="6"/>
            <w:vAlign w:val="center"/>
          </w:tcPr>
          <w:p w:rsidR="00397C19" w:rsidRPr="004168AE" w:rsidRDefault="00397C19" w:rsidP="00DC15ED">
            <w:pPr>
              <w:jc w:val="center"/>
              <w:rPr>
                <w:b/>
                <w:sz w:val="28"/>
                <w:szCs w:val="28"/>
              </w:rPr>
            </w:pPr>
            <w:r w:rsidRPr="004168AE">
              <w:rPr>
                <w:b/>
                <w:sz w:val="28"/>
                <w:szCs w:val="28"/>
              </w:rPr>
              <w:t>Grade 5</w:t>
            </w:r>
          </w:p>
        </w:tc>
        <w:tc>
          <w:tcPr>
            <w:tcW w:w="1908" w:type="dxa"/>
            <w:gridSpan w:val="5"/>
            <w:vAlign w:val="center"/>
          </w:tcPr>
          <w:p w:rsidR="00397C19" w:rsidRPr="004168AE" w:rsidRDefault="00397C19" w:rsidP="00DC15ED">
            <w:pPr>
              <w:jc w:val="center"/>
              <w:rPr>
                <w:b/>
                <w:sz w:val="28"/>
                <w:szCs w:val="28"/>
              </w:rPr>
            </w:pPr>
            <w:r w:rsidRPr="004168AE">
              <w:rPr>
                <w:b/>
                <w:sz w:val="28"/>
                <w:szCs w:val="28"/>
              </w:rPr>
              <w:t>Grade 6</w:t>
            </w:r>
          </w:p>
        </w:tc>
        <w:tc>
          <w:tcPr>
            <w:tcW w:w="1836" w:type="dxa"/>
            <w:gridSpan w:val="2"/>
            <w:vAlign w:val="center"/>
          </w:tcPr>
          <w:p w:rsidR="00397C19" w:rsidRPr="004168AE" w:rsidRDefault="00397C19" w:rsidP="00DC15ED">
            <w:pPr>
              <w:jc w:val="center"/>
              <w:rPr>
                <w:b/>
                <w:sz w:val="28"/>
                <w:szCs w:val="28"/>
              </w:rPr>
            </w:pPr>
            <w:r w:rsidRPr="004168AE">
              <w:rPr>
                <w:b/>
                <w:sz w:val="28"/>
                <w:szCs w:val="28"/>
              </w:rPr>
              <w:t>Grade 7</w:t>
            </w:r>
          </w:p>
        </w:tc>
        <w:tc>
          <w:tcPr>
            <w:tcW w:w="1872" w:type="dxa"/>
            <w:gridSpan w:val="2"/>
            <w:vAlign w:val="center"/>
          </w:tcPr>
          <w:p w:rsidR="00397C19" w:rsidRPr="004168AE" w:rsidRDefault="00397C19" w:rsidP="00DC15ED">
            <w:pPr>
              <w:jc w:val="center"/>
              <w:rPr>
                <w:b/>
                <w:sz w:val="28"/>
                <w:szCs w:val="28"/>
              </w:rPr>
            </w:pPr>
            <w:r w:rsidRPr="004168AE">
              <w:rPr>
                <w:b/>
                <w:sz w:val="28"/>
                <w:szCs w:val="28"/>
              </w:rPr>
              <w:t>Grade 8</w:t>
            </w:r>
          </w:p>
        </w:tc>
        <w:tc>
          <w:tcPr>
            <w:tcW w:w="1872" w:type="dxa"/>
            <w:vAlign w:val="center"/>
          </w:tcPr>
          <w:p w:rsidR="00397C19" w:rsidRPr="004168AE" w:rsidRDefault="00397C19" w:rsidP="00DC15ED">
            <w:pPr>
              <w:jc w:val="center"/>
              <w:rPr>
                <w:b/>
                <w:sz w:val="28"/>
                <w:szCs w:val="28"/>
              </w:rPr>
            </w:pPr>
            <w:r w:rsidRPr="004168AE">
              <w:rPr>
                <w:b/>
                <w:sz w:val="28"/>
                <w:szCs w:val="28"/>
              </w:rPr>
              <w:t>Grade 9</w:t>
            </w:r>
          </w:p>
        </w:tc>
      </w:tr>
      <w:tr w:rsidR="00397C19" w:rsidRPr="0061345E" w:rsidTr="00DC15ED">
        <w:trPr>
          <w:trHeight w:val="2016"/>
        </w:trPr>
        <w:tc>
          <w:tcPr>
            <w:tcW w:w="2178" w:type="dxa"/>
            <w:vMerge/>
            <w:vAlign w:val="center"/>
          </w:tcPr>
          <w:p w:rsidR="00397C19" w:rsidRPr="00A41008" w:rsidRDefault="00397C19" w:rsidP="00832502">
            <w:pPr>
              <w:jc w:val="center"/>
              <w:rPr>
                <w:b/>
                <w:sz w:val="28"/>
                <w:szCs w:val="28"/>
              </w:rPr>
            </w:pPr>
          </w:p>
        </w:tc>
        <w:tc>
          <w:tcPr>
            <w:tcW w:w="1962" w:type="dxa"/>
            <w:gridSpan w:val="5"/>
          </w:tcPr>
          <w:p w:rsidR="00397C19" w:rsidRPr="00A77046" w:rsidRDefault="00397C19" w:rsidP="00D73A9F">
            <w:pPr>
              <w:rPr>
                <w:sz w:val="20"/>
                <w:szCs w:val="20"/>
              </w:rPr>
            </w:pPr>
            <w:r w:rsidRPr="00A77046">
              <w:rPr>
                <w:sz w:val="20"/>
                <w:szCs w:val="20"/>
              </w:rPr>
              <w:t>More than</w:t>
            </w:r>
          </w:p>
          <w:p w:rsidR="00397C19" w:rsidRPr="00A77046" w:rsidRDefault="00397C19" w:rsidP="00D73A9F">
            <w:pPr>
              <w:rPr>
                <w:sz w:val="20"/>
                <w:szCs w:val="20"/>
              </w:rPr>
            </w:pPr>
            <w:r w:rsidRPr="00A77046">
              <w:rPr>
                <w:sz w:val="20"/>
                <w:szCs w:val="20"/>
              </w:rPr>
              <w:t>Less than</w:t>
            </w:r>
          </w:p>
          <w:p w:rsidR="00397C19" w:rsidRPr="00A77046" w:rsidRDefault="00397C19" w:rsidP="00D73A9F">
            <w:pPr>
              <w:rPr>
                <w:sz w:val="20"/>
                <w:szCs w:val="20"/>
              </w:rPr>
            </w:pPr>
            <w:r w:rsidRPr="00A77046">
              <w:rPr>
                <w:sz w:val="20"/>
                <w:szCs w:val="20"/>
              </w:rPr>
              <w:t>Same as</w:t>
            </w:r>
          </w:p>
        </w:tc>
        <w:tc>
          <w:tcPr>
            <w:tcW w:w="1872" w:type="dxa"/>
            <w:gridSpan w:val="7"/>
          </w:tcPr>
          <w:p w:rsidR="00397C19" w:rsidRPr="00A77046" w:rsidRDefault="00397C19" w:rsidP="00A27AE4">
            <w:pPr>
              <w:rPr>
                <w:sz w:val="20"/>
                <w:szCs w:val="20"/>
              </w:rPr>
            </w:pPr>
            <w:r w:rsidRPr="00A77046">
              <w:rPr>
                <w:sz w:val="20"/>
                <w:szCs w:val="20"/>
              </w:rPr>
              <w:t>Equal</w:t>
            </w:r>
          </w:p>
          <w:p w:rsidR="00397C19" w:rsidRPr="00A77046" w:rsidRDefault="00397C19" w:rsidP="00A27AE4">
            <w:pPr>
              <w:rPr>
                <w:sz w:val="20"/>
                <w:szCs w:val="20"/>
              </w:rPr>
            </w:pPr>
            <w:r w:rsidRPr="00A77046">
              <w:rPr>
                <w:sz w:val="20"/>
                <w:szCs w:val="20"/>
              </w:rPr>
              <w:t>Fewer</w:t>
            </w:r>
          </w:p>
          <w:p w:rsidR="00397C19" w:rsidRPr="00A77046" w:rsidRDefault="00397C19" w:rsidP="00A27AE4">
            <w:pPr>
              <w:rPr>
                <w:sz w:val="20"/>
                <w:szCs w:val="20"/>
              </w:rPr>
            </w:pPr>
          </w:p>
        </w:tc>
        <w:tc>
          <w:tcPr>
            <w:tcW w:w="1872" w:type="dxa"/>
            <w:gridSpan w:val="7"/>
          </w:tcPr>
          <w:p w:rsidR="00397C19" w:rsidRPr="00A77046" w:rsidRDefault="00397C19" w:rsidP="00A27AE4">
            <w:pPr>
              <w:rPr>
                <w:sz w:val="20"/>
                <w:szCs w:val="20"/>
              </w:rPr>
            </w:pPr>
            <w:r w:rsidRPr="00A77046">
              <w:rPr>
                <w:sz w:val="20"/>
                <w:szCs w:val="20"/>
              </w:rPr>
              <w:t>Greater than</w:t>
            </w:r>
          </w:p>
          <w:p w:rsidR="00397C19" w:rsidRPr="00A77046" w:rsidRDefault="00397C19" w:rsidP="00A27AE4">
            <w:pPr>
              <w:rPr>
                <w:sz w:val="20"/>
                <w:szCs w:val="20"/>
              </w:rPr>
            </w:pPr>
          </w:p>
        </w:tc>
        <w:tc>
          <w:tcPr>
            <w:tcW w:w="1872" w:type="dxa"/>
            <w:gridSpan w:val="5"/>
          </w:tcPr>
          <w:p w:rsidR="00397C19" w:rsidRPr="00A77046" w:rsidRDefault="00397C19" w:rsidP="00A27AE4">
            <w:pPr>
              <w:rPr>
                <w:sz w:val="20"/>
                <w:szCs w:val="20"/>
              </w:rPr>
            </w:pPr>
            <w:r w:rsidRPr="00A77046">
              <w:rPr>
                <w:sz w:val="20"/>
                <w:szCs w:val="20"/>
              </w:rPr>
              <w:t>Fraction</w:t>
            </w:r>
          </w:p>
          <w:p w:rsidR="00397C19" w:rsidRPr="00A77046" w:rsidRDefault="00397C19" w:rsidP="00A27AE4">
            <w:pPr>
              <w:rPr>
                <w:sz w:val="20"/>
                <w:szCs w:val="20"/>
              </w:rPr>
            </w:pPr>
            <w:r w:rsidRPr="00A77046">
              <w:rPr>
                <w:sz w:val="20"/>
                <w:szCs w:val="20"/>
              </w:rPr>
              <w:t>Numerator</w:t>
            </w:r>
          </w:p>
          <w:p w:rsidR="00397C19" w:rsidRPr="00A77046" w:rsidRDefault="00397C19" w:rsidP="00A27AE4">
            <w:pPr>
              <w:rPr>
                <w:sz w:val="20"/>
                <w:szCs w:val="20"/>
              </w:rPr>
            </w:pPr>
            <w:r w:rsidRPr="00A77046">
              <w:rPr>
                <w:sz w:val="20"/>
                <w:szCs w:val="20"/>
              </w:rPr>
              <w:t>Denominator</w:t>
            </w:r>
          </w:p>
          <w:p w:rsidR="00397C19" w:rsidRPr="00A77046" w:rsidRDefault="00397C19" w:rsidP="00A27AE4">
            <w:pPr>
              <w:rPr>
                <w:sz w:val="20"/>
                <w:szCs w:val="20"/>
              </w:rPr>
            </w:pPr>
            <w:r w:rsidRPr="00A77046">
              <w:rPr>
                <w:sz w:val="20"/>
                <w:szCs w:val="20"/>
              </w:rPr>
              <w:t xml:space="preserve">Compare </w:t>
            </w:r>
          </w:p>
          <w:p w:rsidR="00397C19" w:rsidRDefault="00397C19" w:rsidP="00A27AE4">
            <w:pPr>
              <w:rPr>
                <w:sz w:val="20"/>
                <w:szCs w:val="20"/>
              </w:rPr>
            </w:pPr>
            <w:r>
              <w:rPr>
                <w:sz w:val="20"/>
                <w:szCs w:val="20"/>
              </w:rPr>
              <w:t>Whole</w:t>
            </w:r>
          </w:p>
          <w:p w:rsidR="00397C19" w:rsidRDefault="00397C19" w:rsidP="00A27AE4">
            <w:pPr>
              <w:rPr>
                <w:sz w:val="20"/>
                <w:szCs w:val="20"/>
              </w:rPr>
            </w:pPr>
            <w:r>
              <w:rPr>
                <w:sz w:val="20"/>
                <w:szCs w:val="20"/>
              </w:rPr>
              <w:t>Half</w:t>
            </w:r>
          </w:p>
          <w:p w:rsidR="00397C19" w:rsidRDefault="00397C19" w:rsidP="00A27AE4">
            <w:pPr>
              <w:rPr>
                <w:sz w:val="20"/>
                <w:szCs w:val="20"/>
              </w:rPr>
            </w:pPr>
            <w:r>
              <w:rPr>
                <w:sz w:val="20"/>
                <w:szCs w:val="20"/>
              </w:rPr>
              <w:t>Third</w:t>
            </w:r>
          </w:p>
          <w:p w:rsidR="00397C19" w:rsidRDefault="00397C19" w:rsidP="00A27AE4">
            <w:pPr>
              <w:rPr>
                <w:sz w:val="20"/>
                <w:szCs w:val="20"/>
              </w:rPr>
            </w:pPr>
            <w:r>
              <w:rPr>
                <w:sz w:val="20"/>
                <w:szCs w:val="20"/>
              </w:rPr>
              <w:t>Quarter</w:t>
            </w:r>
          </w:p>
          <w:p w:rsidR="00397C19" w:rsidRDefault="00397C19" w:rsidP="00A27AE4">
            <w:pPr>
              <w:rPr>
                <w:sz w:val="20"/>
                <w:szCs w:val="20"/>
              </w:rPr>
            </w:pPr>
            <w:r>
              <w:rPr>
                <w:sz w:val="20"/>
                <w:szCs w:val="20"/>
              </w:rPr>
              <w:t>Unit fractions (has a numerator of 1)</w:t>
            </w:r>
          </w:p>
          <w:p w:rsidR="00397C19" w:rsidRDefault="00397C19" w:rsidP="00A27AE4">
            <w:pPr>
              <w:rPr>
                <w:sz w:val="20"/>
                <w:szCs w:val="20"/>
              </w:rPr>
            </w:pPr>
          </w:p>
          <w:p w:rsidR="00397C19" w:rsidRPr="00A77046" w:rsidRDefault="00397C19" w:rsidP="00A27AE4">
            <w:pPr>
              <w:rPr>
                <w:sz w:val="20"/>
                <w:szCs w:val="20"/>
              </w:rPr>
            </w:pPr>
          </w:p>
        </w:tc>
        <w:tc>
          <w:tcPr>
            <w:tcW w:w="1872" w:type="dxa"/>
            <w:gridSpan w:val="6"/>
          </w:tcPr>
          <w:p w:rsidR="00397C19" w:rsidRPr="00A77046" w:rsidRDefault="00397C19" w:rsidP="00AB1F94">
            <w:pPr>
              <w:tabs>
                <w:tab w:val="right" w:pos="1963"/>
              </w:tabs>
              <w:rPr>
                <w:sz w:val="20"/>
                <w:szCs w:val="20"/>
              </w:rPr>
            </w:pPr>
            <w:r w:rsidRPr="00A77046">
              <w:rPr>
                <w:sz w:val="20"/>
                <w:szCs w:val="20"/>
              </w:rPr>
              <w:t>Tenths</w:t>
            </w:r>
          </w:p>
          <w:p w:rsidR="00397C19" w:rsidRPr="00A77046" w:rsidRDefault="00397C19" w:rsidP="00AB1F94">
            <w:pPr>
              <w:tabs>
                <w:tab w:val="right" w:pos="1963"/>
              </w:tabs>
              <w:rPr>
                <w:sz w:val="20"/>
                <w:szCs w:val="20"/>
              </w:rPr>
            </w:pPr>
            <w:r w:rsidRPr="00A77046">
              <w:rPr>
                <w:sz w:val="20"/>
                <w:szCs w:val="20"/>
              </w:rPr>
              <w:t>Hundredths</w:t>
            </w:r>
          </w:p>
          <w:p w:rsidR="00397C19" w:rsidRPr="00A77046" w:rsidRDefault="00397C19" w:rsidP="00AB1F94">
            <w:pPr>
              <w:tabs>
                <w:tab w:val="right" w:pos="1963"/>
              </w:tabs>
              <w:rPr>
                <w:sz w:val="20"/>
                <w:szCs w:val="20"/>
              </w:rPr>
            </w:pPr>
            <w:r w:rsidRPr="00A77046">
              <w:rPr>
                <w:sz w:val="20"/>
                <w:szCs w:val="20"/>
              </w:rPr>
              <w:t>Decimal</w:t>
            </w:r>
          </w:p>
          <w:p w:rsidR="00397C19" w:rsidRPr="00A77046" w:rsidRDefault="00397C19" w:rsidP="00AB1F94">
            <w:pPr>
              <w:tabs>
                <w:tab w:val="right" w:pos="1963"/>
              </w:tabs>
              <w:rPr>
                <w:sz w:val="20"/>
                <w:szCs w:val="20"/>
              </w:rPr>
            </w:pPr>
            <w:r w:rsidRPr="00A77046">
              <w:rPr>
                <w:sz w:val="20"/>
                <w:szCs w:val="20"/>
              </w:rPr>
              <w:t>Proper</w:t>
            </w:r>
            <w:r>
              <w:rPr>
                <w:sz w:val="20"/>
                <w:szCs w:val="20"/>
              </w:rPr>
              <w:t xml:space="preserve"> fraction (the numerator is less than the denominator)</w:t>
            </w:r>
          </w:p>
          <w:p w:rsidR="00397C19" w:rsidRPr="00A77046" w:rsidRDefault="00397C19" w:rsidP="00AB1F94">
            <w:pPr>
              <w:tabs>
                <w:tab w:val="right" w:pos="1963"/>
              </w:tabs>
              <w:rPr>
                <w:sz w:val="20"/>
                <w:szCs w:val="20"/>
              </w:rPr>
            </w:pPr>
            <w:r w:rsidRPr="00A77046">
              <w:rPr>
                <w:sz w:val="20"/>
                <w:szCs w:val="20"/>
              </w:rPr>
              <w:t>Equivalent decimal numbers</w:t>
            </w:r>
          </w:p>
          <w:p w:rsidR="00397C19" w:rsidRDefault="00397C19" w:rsidP="00AB1F94">
            <w:pPr>
              <w:tabs>
                <w:tab w:val="right" w:pos="1963"/>
              </w:tabs>
              <w:rPr>
                <w:sz w:val="20"/>
                <w:szCs w:val="20"/>
              </w:rPr>
            </w:pPr>
            <w:r>
              <w:rPr>
                <w:sz w:val="20"/>
                <w:szCs w:val="20"/>
              </w:rPr>
              <w:t>Benchmark</w:t>
            </w:r>
          </w:p>
          <w:p w:rsidR="00397C19" w:rsidRPr="00A77046" w:rsidRDefault="00397C19" w:rsidP="00AB1F94">
            <w:pPr>
              <w:tabs>
                <w:tab w:val="right" w:pos="1963"/>
              </w:tabs>
              <w:rPr>
                <w:sz w:val="20"/>
                <w:szCs w:val="20"/>
              </w:rPr>
            </w:pPr>
          </w:p>
          <w:p w:rsidR="00397C19" w:rsidRPr="00A77046" w:rsidRDefault="00397C19" w:rsidP="00AB1F94">
            <w:pPr>
              <w:tabs>
                <w:tab w:val="right" w:pos="1963"/>
              </w:tabs>
              <w:rPr>
                <w:sz w:val="20"/>
                <w:szCs w:val="20"/>
              </w:rPr>
            </w:pPr>
          </w:p>
          <w:p w:rsidR="00397C19" w:rsidRPr="00A77046" w:rsidRDefault="00397C19" w:rsidP="00AB1F94">
            <w:pPr>
              <w:tabs>
                <w:tab w:val="right" w:pos="1963"/>
              </w:tabs>
              <w:rPr>
                <w:sz w:val="20"/>
                <w:szCs w:val="20"/>
              </w:rPr>
            </w:pPr>
          </w:p>
        </w:tc>
        <w:tc>
          <w:tcPr>
            <w:tcW w:w="1872" w:type="dxa"/>
            <w:gridSpan w:val="6"/>
          </w:tcPr>
          <w:p w:rsidR="00397C19" w:rsidRPr="00A77046" w:rsidRDefault="00397C19" w:rsidP="00F85FD3">
            <w:pPr>
              <w:rPr>
                <w:sz w:val="20"/>
                <w:szCs w:val="20"/>
              </w:rPr>
            </w:pPr>
            <w:r w:rsidRPr="00A77046">
              <w:rPr>
                <w:sz w:val="20"/>
                <w:szCs w:val="20"/>
              </w:rPr>
              <w:t>Equivalent fractions</w:t>
            </w:r>
          </w:p>
          <w:p w:rsidR="00397C19" w:rsidRPr="00A77046" w:rsidRDefault="00397C19" w:rsidP="00F85FD3">
            <w:pPr>
              <w:rPr>
                <w:sz w:val="20"/>
                <w:szCs w:val="20"/>
              </w:rPr>
            </w:pPr>
            <w:r w:rsidRPr="00A77046">
              <w:rPr>
                <w:sz w:val="20"/>
                <w:szCs w:val="20"/>
              </w:rPr>
              <w:t>Thousandths</w:t>
            </w:r>
          </w:p>
          <w:p w:rsidR="00397C19" w:rsidRPr="00A77046" w:rsidRDefault="00397C19" w:rsidP="00F85FD3">
            <w:pPr>
              <w:rPr>
                <w:sz w:val="20"/>
                <w:szCs w:val="20"/>
              </w:rPr>
            </w:pPr>
            <w:r w:rsidRPr="00A77046">
              <w:rPr>
                <w:sz w:val="20"/>
                <w:szCs w:val="20"/>
              </w:rPr>
              <w:t>Simplify</w:t>
            </w:r>
            <w:r>
              <w:rPr>
                <w:sz w:val="20"/>
                <w:szCs w:val="20"/>
              </w:rPr>
              <w:t xml:space="preserve"> (reduce to lowest terms)</w:t>
            </w:r>
          </w:p>
          <w:p w:rsidR="00397C19" w:rsidRPr="00A77046" w:rsidRDefault="00397C19" w:rsidP="00F85FD3">
            <w:pPr>
              <w:rPr>
                <w:sz w:val="20"/>
                <w:szCs w:val="20"/>
              </w:rPr>
            </w:pPr>
          </w:p>
        </w:tc>
        <w:tc>
          <w:tcPr>
            <w:tcW w:w="1908" w:type="dxa"/>
            <w:gridSpan w:val="5"/>
          </w:tcPr>
          <w:p w:rsidR="00397C19" w:rsidRPr="00A77046" w:rsidRDefault="00397C19" w:rsidP="003216F2">
            <w:pPr>
              <w:rPr>
                <w:sz w:val="20"/>
                <w:szCs w:val="20"/>
              </w:rPr>
            </w:pPr>
            <w:r w:rsidRPr="00A77046">
              <w:rPr>
                <w:sz w:val="20"/>
                <w:szCs w:val="20"/>
              </w:rPr>
              <w:t>Improper fraction</w:t>
            </w:r>
            <w:r>
              <w:rPr>
                <w:sz w:val="20"/>
                <w:szCs w:val="20"/>
              </w:rPr>
              <w:t xml:space="preserve"> (the numerator is greater than the denominator and therefor the fraction is greater than one whole)</w:t>
            </w:r>
          </w:p>
          <w:p w:rsidR="00397C19" w:rsidRPr="00A77046" w:rsidRDefault="00397C19" w:rsidP="003216F2">
            <w:pPr>
              <w:rPr>
                <w:sz w:val="20"/>
                <w:szCs w:val="20"/>
              </w:rPr>
            </w:pPr>
            <w:r w:rsidRPr="00A77046">
              <w:rPr>
                <w:sz w:val="20"/>
                <w:szCs w:val="20"/>
              </w:rPr>
              <w:t>Percent</w:t>
            </w:r>
          </w:p>
          <w:p w:rsidR="00397C19" w:rsidRPr="00A77046" w:rsidRDefault="00397C19" w:rsidP="003216F2">
            <w:pPr>
              <w:rPr>
                <w:sz w:val="20"/>
                <w:szCs w:val="20"/>
              </w:rPr>
            </w:pPr>
            <w:r w:rsidRPr="00A77046">
              <w:rPr>
                <w:sz w:val="20"/>
                <w:szCs w:val="20"/>
              </w:rPr>
              <w:t>Ratio</w:t>
            </w:r>
            <w:r>
              <w:rPr>
                <w:sz w:val="20"/>
                <w:szCs w:val="20"/>
              </w:rPr>
              <w:t xml:space="preserve"> (comparison between two different things)</w:t>
            </w:r>
          </w:p>
          <w:p w:rsidR="00397C19" w:rsidRPr="00A77046" w:rsidRDefault="00397C19" w:rsidP="00F44433">
            <w:pPr>
              <w:rPr>
                <w:sz w:val="20"/>
                <w:szCs w:val="20"/>
              </w:rPr>
            </w:pPr>
            <w:r w:rsidRPr="00A77046">
              <w:rPr>
                <w:sz w:val="20"/>
                <w:szCs w:val="20"/>
              </w:rPr>
              <w:t>Mixed numbers</w:t>
            </w:r>
            <w:r>
              <w:rPr>
                <w:sz w:val="20"/>
                <w:szCs w:val="20"/>
              </w:rPr>
              <w:t xml:space="preserve"> (includes a fraction and whole number)</w:t>
            </w:r>
          </w:p>
        </w:tc>
        <w:tc>
          <w:tcPr>
            <w:tcW w:w="1836" w:type="dxa"/>
            <w:gridSpan w:val="2"/>
          </w:tcPr>
          <w:p w:rsidR="00397C19" w:rsidRDefault="00397C19" w:rsidP="00A27AE4">
            <w:pPr>
              <w:rPr>
                <w:sz w:val="20"/>
                <w:szCs w:val="20"/>
              </w:rPr>
            </w:pPr>
            <w:r>
              <w:rPr>
                <w:sz w:val="20"/>
                <w:szCs w:val="20"/>
              </w:rPr>
              <w:t>Common denominator</w:t>
            </w:r>
          </w:p>
          <w:p w:rsidR="00397C19" w:rsidRDefault="00397C19" w:rsidP="00A77046">
            <w:pPr>
              <w:rPr>
                <w:sz w:val="20"/>
                <w:szCs w:val="20"/>
              </w:rPr>
            </w:pPr>
            <w:r>
              <w:rPr>
                <w:sz w:val="20"/>
                <w:szCs w:val="20"/>
              </w:rPr>
              <w:t>repeating decimal</w:t>
            </w:r>
          </w:p>
          <w:p w:rsidR="00397C19" w:rsidRPr="00A77046" w:rsidRDefault="00397C19" w:rsidP="00A77046">
            <w:pPr>
              <w:rPr>
                <w:sz w:val="20"/>
                <w:szCs w:val="20"/>
              </w:rPr>
            </w:pPr>
            <w:r>
              <w:rPr>
                <w:sz w:val="20"/>
                <w:szCs w:val="20"/>
              </w:rPr>
              <w:t>terminating decimal Order of operations</w:t>
            </w:r>
          </w:p>
        </w:tc>
        <w:tc>
          <w:tcPr>
            <w:tcW w:w="1872" w:type="dxa"/>
            <w:gridSpan w:val="2"/>
          </w:tcPr>
          <w:p w:rsidR="00397C19" w:rsidRDefault="00397C19" w:rsidP="00A27AE4">
            <w:pPr>
              <w:rPr>
                <w:sz w:val="20"/>
                <w:szCs w:val="20"/>
              </w:rPr>
            </w:pPr>
            <w:r>
              <w:rPr>
                <w:sz w:val="20"/>
                <w:szCs w:val="20"/>
              </w:rPr>
              <w:t>Rate (a quantity measured with respect to another measured quantity)</w:t>
            </w:r>
          </w:p>
          <w:p w:rsidR="00397C19" w:rsidRDefault="00397C19" w:rsidP="00A27AE4">
            <w:pPr>
              <w:rPr>
                <w:sz w:val="20"/>
                <w:szCs w:val="20"/>
              </w:rPr>
            </w:pPr>
            <w:r>
              <w:rPr>
                <w:sz w:val="20"/>
                <w:szCs w:val="20"/>
              </w:rPr>
              <w:t>Reciprocal (opposite or inversely related)</w:t>
            </w:r>
          </w:p>
          <w:p w:rsidR="00397C19" w:rsidRPr="00A77046" w:rsidRDefault="00397C19" w:rsidP="00A27AE4">
            <w:pPr>
              <w:rPr>
                <w:sz w:val="20"/>
                <w:szCs w:val="20"/>
              </w:rPr>
            </w:pPr>
          </w:p>
        </w:tc>
        <w:tc>
          <w:tcPr>
            <w:tcW w:w="1872" w:type="dxa"/>
          </w:tcPr>
          <w:p w:rsidR="00397C19" w:rsidRDefault="00397C19" w:rsidP="00A27AE4">
            <w:pPr>
              <w:rPr>
                <w:sz w:val="20"/>
                <w:szCs w:val="20"/>
              </w:rPr>
            </w:pPr>
            <w:r>
              <w:rPr>
                <w:sz w:val="20"/>
                <w:szCs w:val="20"/>
              </w:rPr>
              <w:t>Rational number (a number that can be written as a simple fraction)</w:t>
            </w:r>
          </w:p>
          <w:p w:rsidR="00397C19" w:rsidRPr="00A77046" w:rsidRDefault="00397C19" w:rsidP="00A27AE4">
            <w:pPr>
              <w:rPr>
                <w:sz w:val="20"/>
                <w:szCs w:val="20"/>
              </w:rPr>
            </w:pPr>
            <w:r>
              <w:rPr>
                <w:sz w:val="20"/>
                <w:szCs w:val="20"/>
              </w:rPr>
              <w:t xml:space="preserve">Irrational number (a number that can be expressed as an infinite decimal with no set of consecutive digits repeating itself indefinitely and that cannot be expressed as the quotient of two </w:t>
            </w:r>
            <w:r>
              <w:rPr>
                <w:sz w:val="20"/>
                <w:szCs w:val="20"/>
              </w:rPr>
              <w:lastRenderedPageBreak/>
              <w:t>integers)</w:t>
            </w:r>
          </w:p>
        </w:tc>
      </w:tr>
      <w:tr w:rsidR="00397C19" w:rsidRPr="0061345E" w:rsidTr="00DA586E">
        <w:trPr>
          <w:trHeight w:val="720"/>
        </w:trPr>
        <w:tc>
          <w:tcPr>
            <w:tcW w:w="2178" w:type="dxa"/>
            <w:vMerge w:val="restart"/>
            <w:vAlign w:val="center"/>
          </w:tcPr>
          <w:p w:rsidR="00397C19" w:rsidRPr="00A41008" w:rsidRDefault="00397C19" w:rsidP="00832502">
            <w:pPr>
              <w:jc w:val="center"/>
              <w:rPr>
                <w:b/>
                <w:sz w:val="28"/>
                <w:szCs w:val="28"/>
              </w:rPr>
            </w:pPr>
            <w:r w:rsidRPr="00DC15ED">
              <w:rPr>
                <w:b/>
                <w:sz w:val="28"/>
                <w:szCs w:val="28"/>
              </w:rPr>
              <w:lastRenderedPageBreak/>
              <w:t>Instructional Strategies</w:t>
            </w:r>
          </w:p>
        </w:tc>
        <w:tc>
          <w:tcPr>
            <w:tcW w:w="6270" w:type="dxa"/>
            <w:gridSpan w:val="20"/>
            <w:vAlign w:val="center"/>
          </w:tcPr>
          <w:p w:rsidR="00397C19" w:rsidRPr="004168AE" w:rsidRDefault="00397C19" w:rsidP="00F350D6">
            <w:pPr>
              <w:jc w:val="center"/>
              <w:rPr>
                <w:b/>
                <w:sz w:val="28"/>
                <w:szCs w:val="28"/>
              </w:rPr>
            </w:pPr>
            <w:r w:rsidRPr="004168AE">
              <w:rPr>
                <w:b/>
                <w:sz w:val="28"/>
                <w:szCs w:val="28"/>
              </w:rPr>
              <w:t>Kindergarten</w:t>
            </w:r>
          </w:p>
        </w:tc>
        <w:tc>
          <w:tcPr>
            <w:tcW w:w="6270" w:type="dxa"/>
            <w:gridSpan w:val="18"/>
            <w:vAlign w:val="center"/>
          </w:tcPr>
          <w:p w:rsidR="00397C19" w:rsidRPr="004168AE" w:rsidRDefault="00397C19" w:rsidP="00DC15ED">
            <w:pPr>
              <w:tabs>
                <w:tab w:val="right" w:pos="1963"/>
              </w:tabs>
              <w:jc w:val="center"/>
              <w:rPr>
                <w:b/>
                <w:sz w:val="28"/>
                <w:szCs w:val="28"/>
              </w:rPr>
            </w:pPr>
            <w:r>
              <w:rPr>
                <w:b/>
                <w:sz w:val="28"/>
                <w:szCs w:val="28"/>
              </w:rPr>
              <w:t>Grade 1</w:t>
            </w:r>
          </w:p>
        </w:tc>
        <w:tc>
          <w:tcPr>
            <w:tcW w:w="6270" w:type="dxa"/>
            <w:gridSpan w:val="8"/>
            <w:vAlign w:val="center"/>
          </w:tcPr>
          <w:p w:rsidR="00397C19" w:rsidRPr="004168AE" w:rsidRDefault="00397C19" w:rsidP="00DC15ED">
            <w:pPr>
              <w:jc w:val="center"/>
              <w:rPr>
                <w:b/>
                <w:sz w:val="28"/>
                <w:szCs w:val="28"/>
              </w:rPr>
            </w:pPr>
            <w:r>
              <w:rPr>
                <w:b/>
                <w:sz w:val="28"/>
                <w:szCs w:val="28"/>
              </w:rPr>
              <w:t>Grade 2</w:t>
            </w:r>
          </w:p>
        </w:tc>
      </w:tr>
      <w:tr w:rsidR="00397C19" w:rsidRPr="0061345E" w:rsidTr="008B37AF">
        <w:trPr>
          <w:trHeight w:val="720"/>
        </w:trPr>
        <w:tc>
          <w:tcPr>
            <w:tcW w:w="2178" w:type="dxa"/>
            <w:vMerge/>
            <w:vAlign w:val="center"/>
          </w:tcPr>
          <w:p w:rsidR="00397C19" w:rsidRPr="00DC15ED" w:rsidRDefault="00397C19" w:rsidP="00832502">
            <w:pPr>
              <w:jc w:val="center"/>
              <w:rPr>
                <w:b/>
                <w:sz w:val="28"/>
                <w:szCs w:val="28"/>
              </w:rPr>
            </w:pPr>
          </w:p>
        </w:tc>
        <w:tc>
          <w:tcPr>
            <w:tcW w:w="18810" w:type="dxa"/>
            <w:gridSpan w:val="46"/>
          </w:tcPr>
          <w:p w:rsidR="00397C19" w:rsidRDefault="00397C19" w:rsidP="00F350D6">
            <w:pPr>
              <w:tabs>
                <w:tab w:val="right" w:pos="1963"/>
              </w:tabs>
              <w:rPr>
                <w:sz w:val="28"/>
                <w:szCs w:val="28"/>
              </w:rPr>
            </w:pPr>
            <w:r>
              <w:rPr>
                <w:sz w:val="28"/>
                <w:szCs w:val="28"/>
              </w:rPr>
              <w:t>Use number lines to find whole numbers and compare whole numbers.</w:t>
            </w:r>
          </w:p>
          <w:p w:rsidR="00397C19" w:rsidRPr="004168AE" w:rsidRDefault="00397C19" w:rsidP="00620741">
            <w:pPr>
              <w:rPr>
                <w:b/>
                <w:sz w:val="28"/>
                <w:szCs w:val="28"/>
              </w:rPr>
            </w:pPr>
            <w:r>
              <w:rPr>
                <w:sz w:val="28"/>
                <w:szCs w:val="28"/>
              </w:rPr>
              <w:t>Use objects to count, compare, partition, make equal groupings.</w:t>
            </w:r>
          </w:p>
        </w:tc>
      </w:tr>
      <w:tr w:rsidR="00397C19" w:rsidRPr="0061345E" w:rsidTr="00403AB4">
        <w:trPr>
          <w:trHeight w:val="720"/>
        </w:trPr>
        <w:tc>
          <w:tcPr>
            <w:tcW w:w="2178" w:type="dxa"/>
            <w:vMerge/>
            <w:vAlign w:val="center"/>
          </w:tcPr>
          <w:p w:rsidR="00397C19" w:rsidRPr="00DC15ED" w:rsidRDefault="00397C19" w:rsidP="00832502">
            <w:pPr>
              <w:jc w:val="center"/>
              <w:rPr>
                <w:b/>
                <w:sz w:val="28"/>
                <w:szCs w:val="28"/>
              </w:rPr>
            </w:pPr>
          </w:p>
        </w:tc>
        <w:tc>
          <w:tcPr>
            <w:tcW w:w="6270" w:type="dxa"/>
            <w:gridSpan w:val="20"/>
            <w:vAlign w:val="center"/>
          </w:tcPr>
          <w:p w:rsidR="00397C19" w:rsidRPr="004168AE" w:rsidRDefault="00397C19" w:rsidP="00DC15ED">
            <w:pPr>
              <w:tabs>
                <w:tab w:val="right" w:pos="1963"/>
              </w:tabs>
              <w:jc w:val="center"/>
              <w:rPr>
                <w:b/>
                <w:sz w:val="28"/>
                <w:szCs w:val="28"/>
              </w:rPr>
            </w:pPr>
            <w:r>
              <w:rPr>
                <w:b/>
                <w:sz w:val="28"/>
                <w:szCs w:val="28"/>
              </w:rPr>
              <w:t>Grade 3</w:t>
            </w:r>
          </w:p>
        </w:tc>
        <w:tc>
          <w:tcPr>
            <w:tcW w:w="6270" w:type="dxa"/>
            <w:gridSpan w:val="18"/>
            <w:vAlign w:val="center"/>
          </w:tcPr>
          <w:p w:rsidR="00397C19" w:rsidRPr="004168AE" w:rsidRDefault="00397C19" w:rsidP="00DC15ED">
            <w:pPr>
              <w:tabs>
                <w:tab w:val="right" w:pos="1963"/>
              </w:tabs>
              <w:jc w:val="center"/>
              <w:rPr>
                <w:b/>
                <w:sz w:val="28"/>
                <w:szCs w:val="28"/>
              </w:rPr>
            </w:pPr>
            <w:r>
              <w:rPr>
                <w:b/>
                <w:sz w:val="28"/>
                <w:szCs w:val="28"/>
              </w:rPr>
              <w:t>Grade 4</w:t>
            </w:r>
          </w:p>
        </w:tc>
        <w:tc>
          <w:tcPr>
            <w:tcW w:w="6270" w:type="dxa"/>
            <w:gridSpan w:val="8"/>
            <w:vAlign w:val="center"/>
          </w:tcPr>
          <w:p w:rsidR="00397C19" w:rsidRPr="004168AE" w:rsidRDefault="00397C19" w:rsidP="00DC15ED">
            <w:pPr>
              <w:jc w:val="center"/>
              <w:rPr>
                <w:b/>
                <w:sz w:val="28"/>
                <w:szCs w:val="28"/>
              </w:rPr>
            </w:pPr>
            <w:r>
              <w:rPr>
                <w:b/>
                <w:sz w:val="28"/>
                <w:szCs w:val="28"/>
              </w:rPr>
              <w:t>Grade 5</w:t>
            </w:r>
          </w:p>
        </w:tc>
      </w:tr>
      <w:tr w:rsidR="00397C19" w:rsidRPr="0061345E" w:rsidTr="001276BC">
        <w:trPr>
          <w:trHeight w:val="1152"/>
        </w:trPr>
        <w:tc>
          <w:tcPr>
            <w:tcW w:w="2178" w:type="dxa"/>
            <w:vMerge/>
            <w:vAlign w:val="center"/>
          </w:tcPr>
          <w:p w:rsidR="00397C19" w:rsidRPr="00DC15ED" w:rsidRDefault="00397C19" w:rsidP="00832502">
            <w:pPr>
              <w:jc w:val="center"/>
              <w:rPr>
                <w:b/>
                <w:sz w:val="28"/>
                <w:szCs w:val="28"/>
              </w:rPr>
            </w:pPr>
          </w:p>
        </w:tc>
        <w:tc>
          <w:tcPr>
            <w:tcW w:w="18810" w:type="dxa"/>
            <w:gridSpan w:val="46"/>
          </w:tcPr>
          <w:p w:rsidR="00397C19" w:rsidRDefault="00397C19" w:rsidP="00457B9D">
            <w:pPr>
              <w:rPr>
                <w:sz w:val="28"/>
                <w:szCs w:val="28"/>
              </w:rPr>
            </w:pPr>
            <w:r>
              <w:rPr>
                <w:sz w:val="28"/>
                <w:szCs w:val="28"/>
              </w:rPr>
              <w:t>Concretely:</w:t>
            </w:r>
          </w:p>
          <w:p w:rsidR="00397C19" w:rsidRDefault="00397C19" w:rsidP="00F350D6">
            <w:pPr>
              <w:ind w:left="720"/>
              <w:rPr>
                <w:sz w:val="28"/>
                <w:szCs w:val="28"/>
              </w:rPr>
            </w:pPr>
            <w:r>
              <w:rPr>
                <w:noProof/>
                <w:sz w:val="28"/>
                <w:szCs w:val="28"/>
                <w:lang w:val="en-CA" w:eastAsia="en-CA"/>
              </w:rPr>
              <w:drawing>
                <wp:anchor distT="0" distB="0" distL="114300" distR="114300" simplePos="0" relativeHeight="251712512" behindDoc="0" locked="0" layoutInCell="1" allowOverlap="1" wp14:anchorId="34464920" wp14:editId="07703269">
                  <wp:simplePos x="0" y="0"/>
                  <wp:positionH relativeFrom="margin">
                    <wp:posOffset>2236470</wp:posOffset>
                  </wp:positionH>
                  <wp:positionV relativeFrom="margin">
                    <wp:posOffset>228600</wp:posOffset>
                  </wp:positionV>
                  <wp:extent cx="1238250" cy="928370"/>
                  <wp:effectExtent l="0" t="0" r="0"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ivalentFractionsPatternBlocks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50" cy="928370"/>
                          </a:xfrm>
                          <a:prstGeom prst="rect">
                            <a:avLst/>
                          </a:prstGeom>
                        </pic:spPr>
                      </pic:pic>
                    </a:graphicData>
                  </a:graphic>
                </wp:anchor>
              </w:drawing>
            </w:r>
            <w:r>
              <w:rPr>
                <w:sz w:val="28"/>
                <w:szCs w:val="28"/>
              </w:rPr>
              <w:t xml:space="preserve">Use pattern blocks -                                                    use money - </w:t>
            </w:r>
            <w:r>
              <w:rPr>
                <w:noProof/>
                <w:sz w:val="28"/>
                <w:szCs w:val="28"/>
                <w:lang w:val="en-CA" w:eastAsia="en-CA"/>
              </w:rPr>
              <w:drawing>
                <wp:inline distT="0" distB="0" distL="0" distR="0" wp14:anchorId="764A9B31" wp14:editId="273097B8">
                  <wp:extent cx="819150" cy="819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px-Quarter_Reverse_201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9979" cy="819979"/>
                          </a:xfrm>
                          <a:prstGeom prst="rect">
                            <a:avLst/>
                          </a:prstGeom>
                        </pic:spPr>
                      </pic:pic>
                    </a:graphicData>
                  </a:graphic>
                </wp:inline>
              </w:drawing>
            </w:r>
            <w:r>
              <w:rPr>
                <w:sz w:val="28"/>
                <w:szCs w:val="28"/>
              </w:rPr>
              <w:t xml:space="preserve"> (a quarter is ¼ of a dollar)   </w:t>
            </w:r>
            <w:r>
              <w:rPr>
                <w:noProof/>
                <w:sz w:val="28"/>
                <w:szCs w:val="28"/>
                <w:lang w:val="en-CA" w:eastAsia="en-CA"/>
              </w:rPr>
              <w:drawing>
                <wp:inline distT="0" distB="0" distL="0" distR="0" wp14:anchorId="0E393D7F" wp14:editId="44F8E7D6">
                  <wp:extent cx="647700" cy="6477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e_Reverse_200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8105" cy="648105"/>
                          </a:xfrm>
                          <a:prstGeom prst="rect">
                            <a:avLst/>
                          </a:prstGeom>
                        </pic:spPr>
                      </pic:pic>
                    </a:graphicData>
                  </a:graphic>
                </wp:inline>
              </w:drawing>
            </w:r>
            <w:r>
              <w:rPr>
                <w:sz w:val="28"/>
                <w:szCs w:val="28"/>
              </w:rPr>
              <w:t xml:space="preserve">  (a dime is 1/10 of a dollar)</w:t>
            </w:r>
          </w:p>
          <w:p w:rsidR="00397C19" w:rsidRDefault="00397C19" w:rsidP="00F350D6">
            <w:pPr>
              <w:ind w:left="720"/>
              <w:rPr>
                <w:sz w:val="28"/>
                <w:szCs w:val="28"/>
              </w:rPr>
            </w:pPr>
          </w:p>
          <w:p w:rsidR="00397C19" w:rsidRDefault="00397C19" w:rsidP="008F77D9">
            <w:pPr>
              <w:ind w:left="720"/>
              <w:rPr>
                <w:sz w:val="28"/>
                <w:szCs w:val="28"/>
              </w:rPr>
            </w:pPr>
            <w:proofErr w:type="spellStart"/>
            <w:r>
              <w:rPr>
                <w:sz w:val="28"/>
                <w:szCs w:val="28"/>
              </w:rPr>
              <w:t>Cuisinaire</w:t>
            </w:r>
            <w:proofErr w:type="spellEnd"/>
            <w:r>
              <w:rPr>
                <w:sz w:val="28"/>
                <w:szCs w:val="28"/>
              </w:rPr>
              <w:t xml:space="preserve"> rods (each color determines the whole)</w:t>
            </w:r>
            <w:r>
              <w:rPr>
                <w:noProof/>
                <w:sz w:val="28"/>
                <w:szCs w:val="28"/>
                <w:lang w:val="en-CA" w:eastAsia="en-CA"/>
              </w:rPr>
              <w:drawing>
                <wp:inline distT="0" distB="0" distL="0" distR="0" wp14:anchorId="1BE2C726" wp14:editId="65FEBE71">
                  <wp:extent cx="1447800" cy="1307899"/>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84873.t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8003" cy="1308082"/>
                          </a:xfrm>
                          <a:prstGeom prst="rect">
                            <a:avLst/>
                          </a:prstGeom>
                        </pic:spPr>
                      </pic:pic>
                    </a:graphicData>
                  </a:graphic>
                </wp:inline>
              </w:drawing>
            </w:r>
            <w:r>
              <w:rPr>
                <w:sz w:val="28"/>
                <w:szCs w:val="28"/>
              </w:rPr>
              <w:t xml:space="preserve">  Fraction </w:t>
            </w:r>
            <w:proofErr w:type="spellStart"/>
            <w:r>
              <w:rPr>
                <w:sz w:val="28"/>
                <w:szCs w:val="28"/>
              </w:rPr>
              <w:t>Stax</w:t>
            </w:r>
            <w:proofErr w:type="spellEnd"/>
            <w:r>
              <w:rPr>
                <w:sz w:val="28"/>
                <w:szCs w:val="28"/>
              </w:rPr>
              <w:t xml:space="preserve"> - </w:t>
            </w:r>
            <w:r>
              <w:rPr>
                <w:noProof/>
                <w:sz w:val="28"/>
                <w:szCs w:val="28"/>
                <w:lang w:val="en-CA" w:eastAsia="en-CA"/>
              </w:rPr>
              <w:drawing>
                <wp:inline distT="0" distB="0" distL="0" distR="0" wp14:anchorId="78DCD362" wp14:editId="4AA64ABD">
                  <wp:extent cx="1547559" cy="1256585"/>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ctionStax.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9499" cy="1258160"/>
                          </a:xfrm>
                          <a:prstGeom prst="rect">
                            <a:avLst/>
                          </a:prstGeom>
                        </pic:spPr>
                      </pic:pic>
                    </a:graphicData>
                  </a:graphic>
                </wp:inline>
              </w:drawing>
            </w:r>
            <w:r>
              <w:rPr>
                <w:sz w:val="28"/>
                <w:szCs w:val="28"/>
              </w:rPr>
              <w:t xml:space="preserve">  Fraction circles - </w:t>
            </w:r>
            <w:r>
              <w:rPr>
                <w:noProof/>
                <w:sz w:val="28"/>
                <w:szCs w:val="28"/>
                <w:lang w:val="en-CA" w:eastAsia="en-CA"/>
              </w:rPr>
              <w:drawing>
                <wp:inline distT="0" distB="0" distL="0" distR="0" wp14:anchorId="688E237A" wp14:editId="2FF3F1F6">
                  <wp:extent cx="1771650" cy="606790"/>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ctioncircle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74201" cy="607664"/>
                          </a:xfrm>
                          <a:prstGeom prst="rect">
                            <a:avLst/>
                          </a:prstGeom>
                        </pic:spPr>
                      </pic:pic>
                    </a:graphicData>
                  </a:graphic>
                </wp:inline>
              </w:drawing>
            </w:r>
          </w:p>
          <w:p w:rsidR="00397C19" w:rsidRDefault="00397C19" w:rsidP="00457B9D">
            <w:pPr>
              <w:rPr>
                <w:sz w:val="28"/>
                <w:szCs w:val="28"/>
              </w:rPr>
            </w:pPr>
          </w:p>
          <w:p w:rsidR="00397C19" w:rsidRDefault="00397C19" w:rsidP="00252691">
            <w:pPr>
              <w:ind w:left="720"/>
              <w:rPr>
                <w:sz w:val="28"/>
                <w:szCs w:val="28"/>
              </w:rPr>
            </w:pPr>
            <w:r>
              <w:rPr>
                <w:sz w:val="28"/>
                <w:szCs w:val="28"/>
              </w:rPr>
              <w:t xml:space="preserve">2-sided counters - </w:t>
            </w:r>
            <w:r>
              <w:rPr>
                <w:noProof/>
                <w:sz w:val="28"/>
                <w:szCs w:val="28"/>
                <w:lang w:val="en-CA" w:eastAsia="en-CA"/>
              </w:rPr>
              <w:drawing>
                <wp:inline distT="0" distB="0" distL="0" distR="0" wp14:anchorId="3C9640C3" wp14:editId="6B3F3CDF">
                  <wp:extent cx="752475" cy="7143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sided counters.jpg"/>
                          <pic:cNvPicPr/>
                        </pic:nvPicPr>
                        <pic:blipFill>
                          <a:blip r:embed="rId13">
                            <a:extLst>
                              <a:ext uri="{28A0092B-C50C-407E-A947-70E740481C1C}">
                                <a14:useLocalDpi xmlns:a14="http://schemas.microsoft.com/office/drawing/2010/main" val="0"/>
                              </a:ext>
                            </a:extLst>
                          </a:blip>
                          <a:stretch>
                            <a:fillRect/>
                          </a:stretch>
                        </pic:blipFill>
                        <pic:spPr>
                          <a:xfrm>
                            <a:off x="0" y="0"/>
                            <a:ext cx="752475" cy="714375"/>
                          </a:xfrm>
                          <a:prstGeom prst="rect">
                            <a:avLst/>
                          </a:prstGeom>
                        </pic:spPr>
                      </pic:pic>
                    </a:graphicData>
                  </a:graphic>
                </wp:inline>
              </w:drawing>
            </w:r>
            <w:r>
              <w:rPr>
                <w:sz w:val="28"/>
                <w:szCs w:val="28"/>
              </w:rPr>
              <w:t xml:space="preserve">    fraction strips - </w:t>
            </w:r>
            <w:r>
              <w:rPr>
                <w:noProof/>
                <w:sz w:val="28"/>
                <w:szCs w:val="28"/>
                <w:lang w:val="en-CA" w:eastAsia="en-CA"/>
              </w:rPr>
              <w:drawing>
                <wp:inline distT="0" distB="0" distL="0" distR="0" wp14:anchorId="740F3484" wp14:editId="065E8F63">
                  <wp:extent cx="1133475" cy="1499781"/>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3024BB.tmp"/>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33633" cy="1499990"/>
                          </a:xfrm>
                          <a:prstGeom prst="rect">
                            <a:avLst/>
                          </a:prstGeom>
                        </pic:spPr>
                      </pic:pic>
                    </a:graphicData>
                  </a:graphic>
                </wp:inline>
              </w:drawing>
            </w:r>
            <w:r>
              <w:rPr>
                <w:sz w:val="28"/>
                <w:szCs w:val="28"/>
              </w:rPr>
              <w:t xml:space="preserve">       number lines with/without benchmarks - </w:t>
            </w:r>
            <w:r>
              <w:rPr>
                <w:noProof/>
                <w:sz w:val="28"/>
                <w:szCs w:val="28"/>
                <w:lang w:val="en-CA" w:eastAsia="en-CA"/>
              </w:rPr>
              <w:drawing>
                <wp:inline distT="0" distB="0" distL="0" distR="0" wp14:anchorId="74AF7DF0" wp14:editId="0B7F4A24">
                  <wp:extent cx="2212122" cy="114996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 lines.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11419" cy="1149600"/>
                          </a:xfrm>
                          <a:prstGeom prst="rect">
                            <a:avLst/>
                          </a:prstGeom>
                        </pic:spPr>
                      </pic:pic>
                    </a:graphicData>
                  </a:graphic>
                </wp:inline>
              </w:drawing>
            </w:r>
          </w:p>
          <w:p w:rsidR="00397C19" w:rsidRDefault="00397C19" w:rsidP="00457B9D">
            <w:pPr>
              <w:rPr>
                <w:sz w:val="28"/>
                <w:szCs w:val="28"/>
              </w:rPr>
            </w:pPr>
          </w:p>
          <w:p w:rsidR="00397C19" w:rsidRDefault="00397C19" w:rsidP="00457B9D">
            <w:pPr>
              <w:rPr>
                <w:sz w:val="28"/>
                <w:szCs w:val="28"/>
              </w:rPr>
            </w:pPr>
            <w:r>
              <w:rPr>
                <w:sz w:val="28"/>
                <w:szCs w:val="28"/>
              </w:rPr>
              <w:t>Pictorially:</w:t>
            </w:r>
          </w:p>
          <w:p w:rsidR="00397C19" w:rsidRDefault="00397C19" w:rsidP="001276BC">
            <w:pPr>
              <w:ind w:left="720"/>
              <w:rPr>
                <w:sz w:val="28"/>
                <w:szCs w:val="28"/>
              </w:rPr>
            </w:pPr>
            <w:r>
              <w:rPr>
                <w:noProof/>
                <w:sz w:val="28"/>
                <w:szCs w:val="28"/>
                <w:lang w:val="en-CA" w:eastAsia="en-CA"/>
              </w:rPr>
              <w:lastRenderedPageBreak/>
              <mc:AlternateContent>
                <mc:Choice Requires="wps">
                  <w:drawing>
                    <wp:anchor distT="0" distB="0" distL="114300" distR="114300" simplePos="0" relativeHeight="251719680" behindDoc="0" locked="0" layoutInCell="1" allowOverlap="1" wp14:anchorId="2D4BF490" wp14:editId="55F1F59A">
                      <wp:simplePos x="0" y="0"/>
                      <wp:positionH relativeFrom="column">
                        <wp:posOffset>5960745</wp:posOffset>
                      </wp:positionH>
                      <wp:positionV relativeFrom="paragraph">
                        <wp:posOffset>422275</wp:posOffset>
                      </wp:positionV>
                      <wp:extent cx="361950" cy="87630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361950" cy="876300"/>
                              </a:xfrm>
                              <a:prstGeom prst="rect">
                                <a:avLst/>
                              </a:prstGeom>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870994" id="Rectangle 26" o:spid="_x0000_s1026" style="position:absolute;margin-left:469.35pt;margin-top:33.25pt;width:28.5pt;height:69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" fillcolor="white [3201]" strokecolor="#4f81bd [3204]" strokeweight="2pt"/>
                  </w:pict>
                </mc:Fallback>
              </mc:AlternateContent>
            </w:r>
            <w:r>
              <w:rPr>
                <w:noProof/>
                <w:sz w:val="28"/>
                <w:szCs w:val="28"/>
                <w:lang w:val="en-CA" w:eastAsia="en-CA"/>
              </w:rPr>
              <mc:AlternateContent>
                <mc:Choice Requires="wps">
                  <w:drawing>
                    <wp:anchor distT="0" distB="0" distL="114300" distR="114300" simplePos="0" relativeHeight="251718656" behindDoc="0" locked="0" layoutInCell="1" allowOverlap="1" wp14:anchorId="3E68051D" wp14:editId="37990027">
                      <wp:simplePos x="0" y="0"/>
                      <wp:positionH relativeFrom="column">
                        <wp:posOffset>5598795</wp:posOffset>
                      </wp:positionH>
                      <wp:positionV relativeFrom="paragraph">
                        <wp:posOffset>422275</wp:posOffset>
                      </wp:positionV>
                      <wp:extent cx="361950" cy="87630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361950" cy="876300"/>
                              </a:xfrm>
                              <a:prstGeom prst="rect">
                                <a:avLst/>
                              </a:prstGeom>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0F3538" id="Rectangle 25" o:spid="_x0000_s1026" style="position:absolute;margin-left:440.85pt;margin-top:33.25pt;width:28.5pt;height:69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" fillcolor="white [3201]" strokecolor="#4f81bd [3204]" strokeweight="2pt"/>
                  </w:pict>
                </mc:Fallback>
              </mc:AlternateContent>
            </w:r>
            <w:r>
              <w:rPr>
                <w:noProof/>
                <w:sz w:val="28"/>
                <w:szCs w:val="28"/>
                <w:lang w:val="en-CA" w:eastAsia="en-CA"/>
              </w:rPr>
              <mc:AlternateContent>
                <mc:Choice Requires="wps">
                  <w:drawing>
                    <wp:anchor distT="0" distB="0" distL="114300" distR="114300" simplePos="0" relativeHeight="251717632" behindDoc="0" locked="0" layoutInCell="1" allowOverlap="1" wp14:anchorId="03A7B11D" wp14:editId="534249F3">
                      <wp:simplePos x="0" y="0"/>
                      <wp:positionH relativeFrom="column">
                        <wp:posOffset>5236845</wp:posOffset>
                      </wp:positionH>
                      <wp:positionV relativeFrom="paragraph">
                        <wp:posOffset>422275</wp:posOffset>
                      </wp:positionV>
                      <wp:extent cx="361950" cy="8763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361950" cy="876300"/>
                              </a:xfrm>
                              <a:prstGeom prst="rect">
                                <a:avLst/>
                              </a:prstGeom>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ACCB1D" id="Rectangle 24" o:spid="_x0000_s1026" style="position:absolute;margin-left:412.35pt;margin-top:33.25pt;width:28.5pt;height:69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h4BZgIAABo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" fillcolor="white [3201]" strokecolor="#4f81bd [3204]" strokeweight="2pt"/>
                  </w:pict>
                </mc:Fallback>
              </mc:AlternateContent>
            </w:r>
            <w:r>
              <w:rPr>
                <w:noProof/>
                <w:sz w:val="28"/>
                <w:szCs w:val="28"/>
                <w:lang w:val="en-CA" w:eastAsia="en-CA"/>
              </w:rPr>
              <mc:AlternateContent>
                <mc:Choice Requires="wps">
                  <w:drawing>
                    <wp:anchor distT="0" distB="0" distL="114300" distR="114300" simplePos="0" relativeHeight="251716608" behindDoc="0" locked="0" layoutInCell="1" allowOverlap="1" wp14:anchorId="311BD3C2" wp14:editId="13978336">
                      <wp:simplePos x="0" y="0"/>
                      <wp:positionH relativeFrom="column">
                        <wp:posOffset>4874895</wp:posOffset>
                      </wp:positionH>
                      <wp:positionV relativeFrom="paragraph">
                        <wp:posOffset>422275</wp:posOffset>
                      </wp:positionV>
                      <wp:extent cx="361950" cy="87630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361950" cy="8763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C05210" id="Rectangle 23" o:spid="_x0000_s1026" style="position:absolute;margin-left:383.85pt;margin-top:33.25pt;width:28.5pt;height:69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" fillcolor="#4f81bd" strokecolor="#385d8a" strokeweight="2pt"/>
                  </w:pict>
                </mc:Fallback>
              </mc:AlternateContent>
            </w:r>
            <w:r>
              <w:rPr>
                <w:noProof/>
                <w:sz w:val="28"/>
                <w:szCs w:val="28"/>
                <w:lang w:val="en-CA" w:eastAsia="en-CA"/>
              </w:rPr>
              <mc:AlternateContent>
                <mc:Choice Requires="wps">
                  <w:drawing>
                    <wp:anchor distT="0" distB="0" distL="114300" distR="114300" simplePos="0" relativeHeight="251715584" behindDoc="0" locked="0" layoutInCell="1" allowOverlap="1" wp14:anchorId="369157E7" wp14:editId="00E615FC">
                      <wp:simplePos x="0" y="0"/>
                      <wp:positionH relativeFrom="column">
                        <wp:posOffset>4512945</wp:posOffset>
                      </wp:positionH>
                      <wp:positionV relativeFrom="paragraph">
                        <wp:posOffset>422275</wp:posOffset>
                      </wp:positionV>
                      <wp:extent cx="361950" cy="87630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361950" cy="876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7B295A" id="Rectangle 21" o:spid="_x0000_s1026" style="position:absolute;margin-left:355.35pt;margin-top:33.25pt;width:28.5pt;height:6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" fillcolor="#4f81bd [3204]" strokecolor="#243f60 [1604]" strokeweight="2pt"/>
                  </w:pict>
                </mc:Fallback>
              </mc:AlternateContent>
            </w:r>
            <w:r>
              <w:rPr>
                <w:noProof/>
                <w:sz w:val="28"/>
                <w:szCs w:val="28"/>
                <w:lang w:val="en-CA" w:eastAsia="en-CA"/>
              </w:rPr>
              <mc:AlternateContent>
                <mc:Choice Requires="wps">
                  <w:drawing>
                    <wp:anchor distT="0" distB="0" distL="114300" distR="114300" simplePos="0" relativeHeight="251714560" behindDoc="0" locked="0" layoutInCell="1" allowOverlap="1" wp14:anchorId="15E60897" wp14:editId="34E44A7F">
                      <wp:simplePos x="0" y="0"/>
                      <wp:positionH relativeFrom="column">
                        <wp:posOffset>1655445</wp:posOffset>
                      </wp:positionH>
                      <wp:positionV relativeFrom="paragraph">
                        <wp:posOffset>307975</wp:posOffset>
                      </wp:positionV>
                      <wp:extent cx="247650" cy="1143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47650" cy="114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A8CC6E" id="Rectangle 20" o:spid="_x0000_s1026" style="position:absolute;margin-left:130.35pt;margin-top:24.25pt;width:19.5pt;height: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" fillcolor="#4f81bd [3204]" strokecolor="#243f60 [1604]" strokeweight="2pt"/>
                  </w:pict>
                </mc:Fallback>
              </mc:AlternateContent>
            </w:r>
            <w:r>
              <w:rPr>
                <w:noProof/>
                <w:sz w:val="28"/>
                <w:szCs w:val="28"/>
                <w:lang w:val="en-CA" w:eastAsia="en-CA"/>
              </w:rPr>
              <mc:AlternateContent>
                <mc:Choice Requires="wps">
                  <w:drawing>
                    <wp:anchor distT="0" distB="0" distL="114300" distR="114300" simplePos="0" relativeHeight="251713536" behindDoc="0" locked="0" layoutInCell="1" allowOverlap="1" wp14:anchorId="350AAD9C" wp14:editId="75B31618">
                      <wp:simplePos x="0" y="0"/>
                      <wp:positionH relativeFrom="column">
                        <wp:posOffset>1655445</wp:posOffset>
                      </wp:positionH>
                      <wp:positionV relativeFrom="paragraph">
                        <wp:posOffset>307975</wp:posOffset>
                      </wp:positionV>
                      <wp:extent cx="657225" cy="1143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657225"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AB78BC" id="Rectangle 19" o:spid="_x0000_s1026" style="position:absolute;margin-left:130.35pt;margin-top:24.25pt;width:51.75pt;height:9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" fillcolor="white [3201]" strokecolor="black [3200]" strokeweight="2pt"/>
                  </w:pict>
                </mc:Fallback>
              </mc:AlternateContent>
            </w:r>
            <w:r>
              <w:rPr>
                <w:sz w:val="28"/>
                <w:szCs w:val="28"/>
              </w:rPr>
              <w:t xml:space="preserve">Grid paper - </w:t>
            </w:r>
            <w:r>
              <w:rPr>
                <w:noProof/>
                <w:sz w:val="28"/>
                <w:szCs w:val="28"/>
                <w:lang w:val="en-CA" w:eastAsia="en-CA"/>
              </w:rPr>
              <w:drawing>
                <wp:inline distT="0" distB="0" distL="0" distR="0" wp14:anchorId="726385CC" wp14:editId="6F10DB11">
                  <wp:extent cx="1402328" cy="1416247"/>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id paper.gi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04882" cy="1418826"/>
                          </a:xfrm>
                          <a:prstGeom prst="rect">
                            <a:avLst/>
                          </a:prstGeom>
                        </pic:spPr>
                      </pic:pic>
                    </a:graphicData>
                  </a:graphic>
                </wp:inline>
              </w:drawing>
            </w:r>
            <w:r>
              <w:rPr>
                <w:sz w:val="28"/>
                <w:szCs w:val="28"/>
              </w:rPr>
              <w:t xml:space="preserve">         draw a picture -                                                                folded paper into equal parts, color the numerator</w:t>
            </w:r>
          </w:p>
          <w:p w:rsidR="00397C19" w:rsidRDefault="00397C19" w:rsidP="00457B9D">
            <w:pPr>
              <w:rPr>
                <w:sz w:val="28"/>
                <w:szCs w:val="28"/>
              </w:rPr>
            </w:pPr>
            <w:r>
              <w:rPr>
                <w:sz w:val="28"/>
                <w:szCs w:val="28"/>
              </w:rPr>
              <w:t>Provide students with different configurations of fractions. (grades 3, 4, 5)</w:t>
            </w:r>
          </w:p>
          <w:p w:rsidR="00397C19" w:rsidRDefault="00397C19" w:rsidP="00457B9D">
            <w:pPr>
              <w:rPr>
                <w:sz w:val="28"/>
                <w:szCs w:val="28"/>
              </w:rPr>
            </w:pPr>
            <w:r>
              <w:rPr>
                <w:sz w:val="28"/>
                <w:szCs w:val="28"/>
              </w:rPr>
              <w:t>Provide opportunities for students to estimate fractions by coloring a fraction of a whole and asking students to estimate the fraction. (Grades 3, 4, 5)</w:t>
            </w:r>
          </w:p>
          <w:p w:rsidR="00346521" w:rsidRPr="0061345E" w:rsidRDefault="00346521" w:rsidP="00457B9D">
            <w:pPr>
              <w:rPr>
                <w:sz w:val="28"/>
                <w:szCs w:val="28"/>
              </w:rPr>
            </w:pPr>
            <w:r>
              <w:rPr>
                <w:sz w:val="28"/>
                <w:szCs w:val="28"/>
              </w:rPr>
              <w:t>Use a hundreds chart cut in strips to manipulate and determine equivalent fractions. (Grade 5)</w:t>
            </w:r>
          </w:p>
        </w:tc>
      </w:tr>
      <w:tr w:rsidR="00397C19" w:rsidRPr="0061345E" w:rsidTr="004168AE">
        <w:trPr>
          <w:trHeight w:val="720"/>
        </w:trPr>
        <w:tc>
          <w:tcPr>
            <w:tcW w:w="2178" w:type="dxa"/>
            <w:vMerge/>
            <w:vAlign w:val="center"/>
          </w:tcPr>
          <w:p w:rsidR="00397C19" w:rsidRDefault="00397C19" w:rsidP="00832502">
            <w:pPr>
              <w:jc w:val="center"/>
              <w:rPr>
                <w:b/>
                <w:sz w:val="28"/>
                <w:szCs w:val="28"/>
              </w:rPr>
            </w:pPr>
          </w:p>
        </w:tc>
        <w:tc>
          <w:tcPr>
            <w:tcW w:w="1260" w:type="dxa"/>
            <w:gridSpan w:val="2"/>
            <w:vAlign w:val="center"/>
          </w:tcPr>
          <w:p w:rsidR="00397C19" w:rsidRPr="004168AE" w:rsidRDefault="00397C19" w:rsidP="004168AE">
            <w:pPr>
              <w:rPr>
                <w:b/>
                <w:sz w:val="28"/>
                <w:szCs w:val="28"/>
              </w:rPr>
            </w:pPr>
            <w:r w:rsidRPr="004168AE">
              <w:rPr>
                <w:b/>
                <w:sz w:val="28"/>
                <w:szCs w:val="28"/>
              </w:rPr>
              <w:t>Grade 6</w:t>
            </w:r>
          </w:p>
        </w:tc>
        <w:tc>
          <w:tcPr>
            <w:tcW w:w="1170" w:type="dxa"/>
            <w:gridSpan w:val="5"/>
            <w:vAlign w:val="center"/>
          </w:tcPr>
          <w:p w:rsidR="00397C19" w:rsidRPr="004168AE" w:rsidRDefault="00397C19" w:rsidP="004168AE">
            <w:pPr>
              <w:rPr>
                <w:b/>
                <w:sz w:val="28"/>
                <w:szCs w:val="28"/>
              </w:rPr>
            </w:pPr>
            <w:r w:rsidRPr="004168AE">
              <w:rPr>
                <w:b/>
                <w:sz w:val="28"/>
                <w:szCs w:val="28"/>
              </w:rPr>
              <w:t>Grade 7</w:t>
            </w:r>
          </w:p>
        </w:tc>
        <w:tc>
          <w:tcPr>
            <w:tcW w:w="1170" w:type="dxa"/>
            <w:gridSpan w:val="3"/>
            <w:vAlign w:val="center"/>
          </w:tcPr>
          <w:p w:rsidR="00397C19" w:rsidRPr="004168AE" w:rsidRDefault="00397C19" w:rsidP="004168AE">
            <w:pPr>
              <w:rPr>
                <w:b/>
                <w:sz w:val="28"/>
                <w:szCs w:val="28"/>
              </w:rPr>
            </w:pPr>
            <w:r w:rsidRPr="004168AE">
              <w:rPr>
                <w:b/>
                <w:sz w:val="28"/>
                <w:szCs w:val="28"/>
              </w:rPr>
              <w:t>Grade 8</w:t>
            </w:r>
          </w:p>
        </w:tc>
        <w:tc>
          <w:tcPr>
            <w:tcW w:w="15210" w:type="dxa"/>
            <w:gridSpan w:val="36"/>
            <w:vAlign w:val="center"/>
          </w:tcPr>
          <w:p w:rsidR="00397C19" w:rsidRPr="004168AE" w:rsidRDefault="00397C19" w:rsidP="004168AE">
            <w:pPr>
              <w:tabs>
                <w:tab w:val="left" w:pos="2458"/>
              </w:tabs>
              <w:rPr>
                <w:b/>
                <w:sz w:val="28"/>
                <w:szCs w:val="28"/>
              </w:rPr>
            </w:pPr>
            <w:r w:rsidRPr="004168AE">
              <w:rPr>
                <w:b/>
                <w:sz w:val="28"/>
                <w:szCs w:val="28"/>
              </w:rPr>
              <w:t>Grade 9</w:t>
            </w:r>
          </w:p>
        </w:tc>
      </w:tr>
      <w:tr w:rsidR="00397C19" w:rsidRPr="0061345E" w:rsidTr="00DC15ED">
        <w:trPr>
          <w:trHeight w:val="576"/>
        </w:trPr>
        <w:tc>
          <w:tcPr>
            <w:tcW w:w="2178" w:type="dxa"/>
            <w:vMerge/>
            <w:vAlign w:val="center"/>
          </w:tcPr>
          <w:p w:rsidR="00397C19" w:rsidRDefault="00397C19" w:rsidP="00832502">
            <w:pPr>
              <w:jc w:val="center"/>
              <w:rPr>
                <w:b/>
                <w:sz w:val="28"/>
                <w:szCs w:val="28"/>
              </w:rPr>
            </w:pPr>
          </w:p>
        </w:tc>
        <w:tc>
          <w:tcPr>
            <w:tcW w:w="18810" w:type="dxa"/>
            <w:gridSpan w:val="46"/>
          </w:tcPr>
          <w:p w:rsidR="00397C19" w:rsidRDefault="00397C19" w:rsidP="00DC15ED">
            <w:pPr>
              <w:rPr>
                <w:sz w:val="28"/>
                <w:szCs w:val="28"/>
              </w:rPr>
            </w:pPr>
            <w:r>
              <w:rPr>
                <w:sz w:val="28"/>
                <w:szCs w:val="28"/>
              </w:rPr>
              <w:t xml:space="preserve">Concrete manipulatives: </w:t>
            </w:r>
            <w:hyperlink r:id="rId17" w:history="1">
              <w:r w:rsidRPr="0096154B">
                <w:rPr>
                  <w:rStyle w:val="Hyperlink"/>
                  <w:sz w:val="28"/>
                  <w:szCs w:val="28"/>
                </w:rPr>
                <w:t xml:space="preserve">fraction </w:t>
              </w:r>
              <w:proofErr w:type="spellStart"/>
              <w:r w:rsidRPr="0096154B">
                <w:rPr>
                  <w:rStyle w:val="Hyperlink"/>
                  <w:sz w:val="28"/>
                  <w:szCs w:val="28"/>
                </w:rPr>
                <w:t>stax</w:t>
              </w:r>
              <w:proofErr w:type="spellEnd"/>
              <w:r w:rsidRPr="0096154B">
                <w:rPr>
                  <w:rStyle w:val="Hyperlink"/>
                  <w:sz w:val="28"/>
                  <w:szCs w:val="28"/>
                </w:rPr>
                <w:t xml:space="preserve"> with improper fractions and mixed numbers</w:t>
              </w:r>
            </w:hyperlink>
            <w:r>
              <w:rPr>
                <w:sz w:val="28"/>
                <w:szCs w:val="28"/>
              </w:rPr>
              <w:t xml:space="preserve"> (Grade 6)</w:t>
            </w:r>
          </w:p>
          <w:p w:rsidR="00397C19" w:rsidRDefault="00397C19" w:rsidP="00DC15ED">
            <w:pPr>
              <w:rPr>
                <w:sz w:val="28"/>
                <w:szCs w:val="28"/>
              </w:rPr>
            </w:pPr>
          </w:p>
        </w:tc>
      </w:tr>
      <w:tr w:rsidR="00397C19" w:rsidRPr="0061345E" w:rsidTr="004168AE">
        <w:trPr>
          <w:trHeight w:val="576"/>
        </w:trPr>
        <w:tc>
          <w:tcPr>
            <w:tcW w:w="2178" w:type="dxa"/>
            <w:vMerge/>
            <w:vAlign w:val="center"/>
          </w:tcPr>
          <w:p w:rsidR="00397C19" w:rsidRDefault="00397C19" w:rsidP="00832502">
            <w:pPr>
              <w:jc w:val="center"/>
              <w:rPr>
                <w:b/>
                <w:sz w:val="28"/>
                <w:szCs w:val="28"/>
              </w:rPr>
            </w:pPr>
          </w:p>
        </w:tc>
        <w:tc>
          <w:tcPr>
            <w:tcW w:w="1260" w:type="dxa"/>
            <w:gridSpan w:val="2"/>
          </w:tcPr>
          <w:p w:rsidR="00397C19" w:rsidRDefault="00397C19" w:rsidP="00DC15ED">
            <w:pPr>
              <w:rPr>
                <w:sz w:val="28"/>
                <w:szCs w:val="28"/>
              </w:rPr>
            </w:pPr>
          </w:p>
        </w:tc>
        <w:tc>
          <w:tcPr>
            <w:tcW w:w="17550" w:type="dxa"/>
            <w:gridSpan w:val="44"/>
          </w:tcPr>
          <w:p w:rsidR="00397C19" w:rsidRDefault="00397C19" w:rsidP="00DC15ED">
            <w:pPr>
              <w:rPr>
                <w:sz w:val="28"/>
                <w:szCs w:val="28"/>
              </w:rPr>
            </w:pPr>
            <w:r>
              <w:rPr>
                <w:sz w:val="28"/>
                <w:szCs w:val="28"/>
              </w:rPr>
              <w:t xml:space="preserve">Concrete manipulatives: </w:t>
            </w:r>
            <w:hyperlink r:id="rId18" w:history="1">
              <w:r w:rsidRPr="0096154B">
                <w:rPr>
                  <w:rStyle w:val="Hyperlink"/>
                  <w:sz w:val="28"/>
                  <w:szCs w:val="28"/>
                </w:rPr>
                <w:t xml:space="preserve">fraction </w:t>
              </w:r>
              <w:proofErr w:type="spellStart"/>
              <w:r w:rsidRPr="0096154B">
                <w:rPr>
                  <w:rStyle w:val="Hyperlink"/>
                  <w:sz w:val="28"/>
                  <w:szCs w:val="28"/>
                </w:rPr>
                <w:t>stax</w:t>
              </w:r>
              <w:proofErr w:type="spellEnd"/>
              <w:r w:rsidRPr="0096154B">
                <w:rPr>
                  <w:rStyle w:val="Hyperlink"/>
                  <w:sz w:val="28"/>
                  <w:szCs w:val="28"/>
                </w:rPr>
                <w:t xml:space="preserve"> for adding and subtracting fractions</w:t>
              </w:r>
            </w:hyperlink>
            <w:r>
              <w:rPr>
                <w:sz w:val="28"/>
                <w:szCs w:val="28"/>
              </w:rPr>
              <w:t xml:space="preserve"> (Grade 7)</w:t>
            </w:r>
          </w:p>
          <w:p w:rsidR="00397C19" w:rsidRDefault="00397C19" w:rsidP="00DC15ED">
            <w:pPr>
              <w:rPr>
                <w:sz w:val="28"/>
                <w:szCs w:val="28"/>
              </w:rPr>
            </w:pPr>
          </w:p>
        </w:tc>
      </w:tr>
      <w:tr w:rsidR="00397C19" w:rsidRPr="0061345E" w:rsidTr="004168AE">
        <w:trPr>
          <w:trHeight w:val="576"/>
        </w:trPr>
        <w:tc>
          <w:tcPr>
            <w:tcW w:w="2178" w:type="dxa"/>
            <w:vMerge/>
            <w:vAlign w:val="center"/>
          </w:tcPr>
          <w:p w:rsidR="00397C19" w:rsidRPr="006552C4" w:rsidRDefault="00397C19" w:rsidP="00832502">
            <w:pPr>
              <w:jc w:val="center"/>
              <w:rPr>
                <w:b/>
                <w:i/>
                <w:sz w:val="28"/>
                <w:szCs w:val="28"/>
              </w:rPr>
            </w:pPr>
          </w:p>
        </w:tc>
        <w:tc>
          <w:tcPr>
            <w:tcW w:w="2430" w:type="dxa"/>
            <w:gridSpan w:val="7"/>
          </w:tcPr>
          <w:p w:rsidR="00397C19" w:rsidRPr="006552C4" w:rsidRDefault="00397C19" w:rsidP="00DC15ED">
            <w:pPr>
              <w:rPr>
                <w:i/>
                <w:sz w:val="28"/>
                <w:szCs w:val="28"/>
              </w:rPr>
            </w:pPr>
          </w:p>
        </w:tc>
        <w:tc>
          <w:tcPr>
            <w:tcW w:w="16380" w:type="dxa"/>
            <w:gridSpan w:val="39"/>
          </w:tcPr>
          <w:p w:rsidR="00397C19" w:rsidRDefault="00397C19" w:rsidP="00DC15ED">
            <w:pPr>
              <w:rPr>
                <w:sz w:val="28"/>
                <w:szCs w:val="28"/>
              </w:rPr>
            </w:pPr>
            <w:r>
              <w:rPr>
                <w:sz w:val="28"/>
                <w:szCs w:val="28"/>
              </w:rPr>
              <w:t xml:space="preserve">Concrete manipulatives: </w:t>
            </w:r>
            <w:hyperlink r:id="rId19" w:history="1">
              <w:r w:rsidRPr="0096154B">
                <w:rPr>
                  <w:rStyle w:val="Hyperlink"/>
                  <w:sz w:val="28"/>
                  <w:szCs w:val="28"/>
                </w:rPr>
                <w:t xml:space="preserve">fraction </w:t>
              </w:r>
              <w:proofErr w:type="spellStart"/>
              <w:r w:rsidRPr="0096154B">
                <w:rPr>
                  <w:rStyle w:val="Hyperlink"/>
                  <w:sz w:val="28"/>
                  <w:szCs w:val="28"/>
                </w:rPr>
                <w:t>stax</w:t>
              </w:r>
              <w:proofErr w:type="spellEnd"/>
              <w:r w:rsidRPr="0096154B">
                <w:rPr>
                  <w:rStyle w:val="Hyperlink"/>
                  <w:sz w:val="28"/>
                  <w:szCs w:val="28"/>
                </w:rPr>
                <w:t xml:space="preserve"> for multiplying and dividing fractions</w:t>
              </w:r>
            </w:hyperlink>
            <w:r>
              <w:rPr>
                <w:sz w:val="28"/>
                <w:szCs w:val="28"/>
              </w:rPr>
              <w:t xml:space="preserve"> (Grade 8)</w:t>
            </w:r>
          </w:p>
          <w:p w:rsidR="00397C19" w:rsidRDefault="00397C19" w:rsidP="00DC15ED">
            <w:pPr>
              <w:rPr>
                <w:sz w:val="28"/>
                <w:szCs w:val="28"/>
              </w:rPr>
            </w:pPr>
          </w:p>
        </w:tc>
      </w:tr>
      <w:tr w:rsidR="00397C19" w:rsidRPr="0061345E" w:rsidTr="00E40781">
        <w:trPr>
          <w:trHeight w:val="576"/>
        </w:trPr>
        <w:tc>
          <w:tcPr>
            <w:tcW w:w="2178" w:type="dxa"/>
            <w:vAlign w:val="center"/>
          </w:tcPr>
          <w:p w:rsidR="00397C19" w:rsidRPr="006552C4" w:rsidRDefault="00397C19" w:rsidP="00832502">
            <w:pPr>
              <w:jc w:val="center"/>
              <w:rPr>
                <w:b/>
                <w:i/>
                <w:sz w:val="28"/>
                <w:szCs w:val="28"/>
              </w:rPr>
            </w:pPr>
          </w:p>
        </w:tc>
        <w:tc>
          <w:tcPr>
            <w:tcW w:w="18810" w:type="dxa"/>
            <w:gridSpan w:val="46"/>
          </w:tcPr>
          <w:p w:rsidR="00397C19" w:rsidRPr="006552C4" w:rsidRDefault="00732C3E" w:rsidP="00DC15ED">
            <w:pPr>
              <w:rPr>
                <w:sz w:val="28"/>
                <w:szCs w:val="28"/>
              </w:rPr>
            </w:pPr>
            <w:hyperlink r:id="rId20" w:history="1">
              <w:r w:rsidR="00397C19" w:rsidRPr="006552C4">
                <w:rPr>
                  <w:rStyle w:val="Hyperlink"/>
                  <w:sz w:val="28"/>
                  <w:szCs w:val="28"/>
                </w:rPr>
                <w:t>Virtual manipulatives</w:t>
              </w:r>
            </w:hyperlink>
          </w:p>
        </w:tc>
      </w:tr>
      <w:tr w:rsidR="00397C19" w:rsidRPr="0061345E" w:rsidTr="004168AE">
        <w:tc>
          <w:tcPr>
            <w:tcW w:w="2178" w:type="dxa"/>
            <w:vMerge w:val="restart"/>
            <w:vAlign w:val="center"/>
          </w:tcPr>
          <w:p w:rsidR="00397C19" w:rsidRDefault="00397C19" w:rsidP="00832502">
            <w:pPr>
              <w:jc w:val="center"/>
              <w:rPr>
                <w:b/>
                <w:sz w:val="28"/>
                <w:szCs w:val="28"/>
              </w:rPr>
            </w:pPr>
            <w:r>
              <w:rPr>
                <w:b/>
                <w:sz w:val="28"/>
                <w:szCs w:val="28"/>
              </w:rPr>
              <w:t xml:space="preserve">Common </w:t>
            </w:r>
            <w:r w:rsidRPr="00A41008">
              <w:rPr>
                <w:b/>
                <w:sz w:val="28"/>
                <w:szCs w:val="28"/>
              </w:rPr>
              <w:t>Misconceptions</w:t>
            </w:r>
          </w:p>
          <w:p w:rsidR="00397C19" w:rsidRDefault="00397C19" w:rsidP="00D73A9F">
            <w:pPr>
              <w:rPr>
                <w:sz w:val="28"/>
                <w:szCs w:val="28"/>
              </w:rPr>
            </w:pPr>
          </w:p>
          <w:p w:rsidR="00397C19" w:rsidRDefault="00397C19" w:rsidP="00D73A9F">
            <w:pPr>
              <w:rPr>
                <w:sz w:val="28"/>
                <w:szCs w:val="28"/>
              </w:rPr>
            </w:pPr>
          </w:p>
          <w:p w:rsidR="00397C19" w:rsidRDefault="00397C19" w:rsidP="00D73A9F">
            <w:pPr>
              <w:rPr>
                <w:b/>
                <w:sz w:val="28"/>
                <w:szCs w:val="28"/>
              </w:rPr>
            </w:pPr>
          </w:p>
        </w:tc>
        <w:tc>
          <w:tcPr>
            <w:tcW w:w="1800" w:type="dxa"/>
            <w:gridSpan w:val="3"/>
          </w:tcPr>
          <w:p w:rsidR="00397C19" w:rsidRPr="004168AE" w:rsidRDefault="00397C19" w:rsidP="00A27AE4">
            <w:pPr>
              <w:rPr>
                <w:b/>
                <w:sz w:val="28"/>
                <w:szCs w:val="28"/>
              </w:rPr>
            </w:pPr>
            <w:r w:rsidRPr="004168AE">
              <w:rPr>
                <w:b/>
                <w:sz w:val="28"/>
                <w:szCs w:val="28"/>
              </w:rPr>
              <w:t>Kindergarten</w:t>
            </w:r>
          </w:p>
        </w:tc>
        <w:tc>
          <w:tcPr>
            <w:tcW w:w="1170" w:type="dxa"/>
            <w:gridSpan w:val="5"/>
          </w:tcPr>
          <w:p w:rsidR="00397C19" w:rsidRPr="004168AE" w:rsidRDefault="00397C19" w:rsidP="00A27AE4">
            <w:pPr>
              <w:rPr>
                <w:b/>
                <w:sz w:val="28"/>
                <w:szCs w:val="28"/>
              </w:rPr>
            </w:pPr>
            <w:r w:rsidRPr="004168AE">
              <w:rPr>
                <w:b/>
                <w:sz w:val="28"/>
                <w:szCs w:val="28"/>
              </w:rPr>
              <w:t>Grade 1</w:t>
            </w:r>
          </w:p>
        </w:tc>
        <w:tc>
          <w:tcPr>
            <w:tcW w:w="1170" w:type="dxa"/>
            <w:gridSpan w:val="5"/>
          </w:tcPr>
          <w:p w:rsidR="00397C19" w:rsidRPr="004168AE" w:rsidRDefault="00397C19" w:rsidP="00A27AE4">
            <w:pPr>
              <w:rPr>
                <w:b/>
                <w:sz w:val="28"/>
                <w:szCs w:val="28"/>
              </w:rPr>
            </w:pPr>
            <w:r w:rsidRPr="004168AE">
              <w:rPr>
                <w:b/>
                <w:sz w:val="28"/>
                <w:szCs w:val="28"/>
              </w:rPr>
              <w:t>Grade 2</w:t>
            </w:r>
          </w:p>
        </w:tc>
        <w:tc>
          <w:tcPr>
            <w:tcW w:w="1170" w:type="dxa"/>
            <w:gridSpan w:val="3"/>
          </w:tcPr>
          <w:p w:rsidR="00397C19" w:rsidRPr="004168AE" w:rsidRDefault="00397C19" w:rsidP="00A27AE4">
            <w:pPr>
              <w:rPr>
                <w:b/>
                <w:sz w:val="28"/>
                <w:szCs w:val="28"/>
              </w:rPr>
            </w:pPr>
            <w:r w:rsidRPr="004168AE">
              <w:rPr>
                <w:b/>
                <w:sz w:val="28"/>
                <w:szCs w:val="28"/>
              </w:rPr>
              <w:t>Grade 3</w:t>
            </w:r>
          </w:p>
        </w:tc>
        <w:tc>
          <w:tcPr>
            <w:tcW w:w="13500" w:type="dxa"/>
            <w:gridSpan w:val="30"/>
          </w:tcPr>
          <w:p w:rsidR="00397C19" w:rsidRPr="004168AE" w:rsidRDefault="00397C19" w:rsidP="00A27AE4">
            <w:pPr>
              <w:rPr>
                <w:b/>
                <w:sz w:val="28"/>
                <w:szCs w:val="28"/>
              </w:rPr>
            </w:pPr>
            <w:r w:rsidRPr="004168AE">
              <w:rPr>
                <w:b/>
                <w:sz w:val="28"/>
                <w:szCs w:val="28"/>
              </w:rPr>
              <w:t>Grade 4</w:t>
            </w:r>
          </w:p>
        </w:tc>
      </w:tr>
      <w:tr w:rsidR="00397C19" w:rsidRPr="0061345E" w:rsidTr="004168AE">
        <w:tc>
          <w:tcPr>
            <w:tcW w:w="2178" w:type="dxa"/>
            <w:vMerge/>
            <w:vAlign w:val="center"/>
          </w:tcPr>
          <w:p w:rsidR="00397C19" w:rsidRPr="00D73A9F" w:rsidRDefault="00397C19" w:rsidP="00D73A9F">
            <w:pPr>
              <w:rPr>
                <w:sz w:val="28"/>
                <w:szCs w:val="28"/>
              </w:rPr>
            </w:pPr>
          </w:p>
        </w:tc>
        <w:tc>
          <w:tcPr>
            <w:tcW w:w="2970" w:type="dxa"/>
            <w:gridSpan w:val="8"/>
          </w:tcPr>
          <w:p w:rsidR="00397C19" w:rsidRDefault="00397C19" w:rsidP="00A27AE4">
            <w:pPr>
              <w:rPr>
                <w:sz w:val="28"/>
                <w:szCs w:val="28"/>
              </w:rPr>
            </w:pPr>
            <w:r>
              <w:rPr>
                <w:sz w:val="28"/>
                <w:szCs w:val="28"/>
              </w:rPr>
              <w:t xml:space="preserve"> </w:t>
            </w:r>
          </w:p>
        </w:tc>
        <w:tc>
          <w:tcPr>
            <w:tcW w:w="15840" w:type="dxa"/>
            <w:gridSpan w:val="38"/>
          </w:tcPr>
          <w:p w:rsidR="00397C19" w:rsidRDefault="00397C19" w:rsidP="00A27AE4">
            <w:pPr>
              <w:rPr>
                <w:sz w:val="28"/>
                <w:szCs w:val="28"/>
              </w:rPr>
            </w:pPr>
            <w:r>
              <w:rPr>
                <w:noProof/>
                <w:sz w:val="28"/>
                <w:szCs w:val="28"/>
                <w:lang w:val="en-CA" w:eastAsia="en-CA"/>
              </w:rPr>
              <mc:AlternateContent>
                <mc:Choice Requires="wpg">
                  <w:drawing>
                    <wp:anchor distT="0" distB="0" distL="114300" distR="114300" simplePos="0" relativeHeight="251711488" behindDoc="0" locked="0" layoutInCell="1" allowOverlap="1" wp14:anchorId="74B11408" wp14:editId="485A76A9">
                      <wp:simplePos x="0" y="0"/>
                      <wp:positionH relativeFrom="column">
                        <wp:posOffset>4735195</wp:posOffset>
                      </wp:positionH>
                      <wp:positionV relativeFrom="paragraph">
                        <wp:posOffset>19050</wp:posOffset>
                      </wp:positionV>
                      <wp:extent cx="381000" cy="365760"/>
                      <wp:effectExtent l="0" t="0" r="19050" b="34290"/>
                      <wp:wrapNone/>
                      <wp:docPr id="4" name="Group 4"/>
                      <wp:cNvGraphicFramePr/>
                      <a:graphic xmlns:a="http://schemas.openxmlformats.org/drawingml/2006/main">
                        <a:graphicData uri="http://schemas.microsoft.com/office/word/2010/wordprocessingGroup">
                          <wpg:wgp>
                            <wpg:cNvGrpSpPr/>
                            <wpg:grpSpPr>
                              <a:xfrm>
                                <a:off x="0" y="0"/>
                                <a:ext cx="381000" cy="365760"/>
                                <a:chOff x="0" y="0"/>
                                <a:chExt cx="381000" cy="365760"/>
                              </a:xfrm>
                            </wpg:grpSpPr>
                            <wps:wsp>
                              <wps:cNvPr id="1" name="Isosceles Triangle 1"/>
                              <wps:cNvSpPr/>
                              <wps:spPr>
                                <a:xfrm>
                                  <a:off x="0" y="0"/>
                                  <a:ext cx="381000" cy="36576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Straight Connector 2"/>
                              <wps:cNvCnPr/>
                              <wps:spPr>
                                <a:xfrm>
                                  <a:off x="121920" y="106680"/>
                                  <a:ext cx="0" cy="259080"/>
                                </a:xfrm>
                                <a:prstGeom prst="line">
                                  <a:avLst/>
                                </a:prstGeom>
                                <a:ln/>
                              </wps:spPr>
                              <wps:style>
                                <a:lnRef idx="1">
                                  <a:schemeClr val="dk1"/>
                                </a:lnRef>
                                <a:fillRef idx="0">
                                  <a:schemeClr val="dk1"/>
                                </a:fillRef>
                                <a:effectRef idx="0">
                                  <a:schemeClr val="dk1"/>
                                </a:effectRef>
                                <a:fontRef idx="minor">
                                  <a:schemeClr val="tx1"/>
                                </a:fontRef>
                              </wps:style>
                              <wps:bodyPr/>
                            </wps:wsp>
                            <wps:wsp>
                              <wps:cNvPr id="3" name="Straight Connector 3"/>
                              <wps:cNvCnPr/>
                              <wps:spPr>
                                <a:xfrm>
                                  <a:off x="251460" y="106680"/>
                                  <a:ext cx="7620" cy="259080"/>
                                </a:xfrm>
                                <a:prstGeom prst="line">
                                  <a:avLst/>
                                </a:prstGeom>
                                <a:noFill/>
                                <a:ln w="9525" cap="flat" cmpd="sng" algn="ctr">
                                  <a:solidFill>
                                    <a:sysClr val="windowText" lastClr="000000">
                                      <a:shade val="95000"/>
                                      <a:satMod val="105000"/>
                                    </a:sysClr>
                                  </a:solidFill>
                                  <a:prstDash val="solid"/>
                                </a:ln>
                                <a:effectLst/>
                              </wps:spPr>
                              <wps:bodyPr/>
                            </wps:wsp>
                          </wpg:wgp>
                        </a:graphicData>
                      </a:graphic>
                    </wp:anchor>
                  </w:drawing>
                </mc:Choice>
                <mc:Fallback>
                  <w:pict>
                    <v:group w14:anchorId="774BFAB2" id="Group 4" o:spid="_x0000_s1026" style="position:absolute;margin-left:372.85pt;margin-top:1.5pt;width:30pt;height:28.8pt;z-index:251711488" coordsize="381000,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7" type="#_x0000_t5" style="position:absolute;width:381000;height:36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KCJL8A&#10;AADaAAAADwAAAGRycy9kb3ducmV2LnhtbERPzWqDQBC+B/oOyxR6i6s9lMZkIyIReuilpg8wuBPX&#10;1J217kbt23cDhZ6Gj+93DsVqBzHT5HvHCrIkBUHcOt1zp+DzXG9fQfiArHFwTAp+yENxfNgcMNdu&#10;4Q+am9CJGMI+RwUmhDGX0reGLPrEjcSRu7jJYohw6qSecInhdpDPafoiLfYcGwyOVBlqv5qbVfBu&#10;1p2usvNw3bH8zk62w7kulXp6XMs9iEBr+Bf/ud90nA/3V+5XHn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MoIkvwAAANoAAAAPAAAAAAAAAAAAAAAAAJgCAABkcnMvZG93bnJl&#10;di54bWxQSwUGAAAAAAQABAD1AAAAhAMAAAAA&#10;" fillcolor="#4f81bd [3204]" strokecolor="#243f60 [1604]" strokeweight="2pt"/>
                      <v:line id="Straight Connector 2" o:spid="_x0000_s1028" style="position:absolute;visibility:visible;mso-wrap-style:square" from="121920,106680" to="121920,36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UZFcEAAADaAAAADwAAAGRycy9kb3ducmV2LnhtbESPQWsCMRSE74L/IbyCt5pVUepqFCkV&#10;xZ66rffH5nV3cfOyJlHjvzeFgsdhZr5hlutoWnEl5xvLCkbDDARxaXXDlYKf7+3rGwgfkDW2lknB&#10;nTysV/3eEnNtb/xF1yJUIkHY56igDqHLpfRlTQb90HbEyfu1zmBI0lVSO7wluGnlOMtm0mDDaaHG&#10;jt5rKk/FxSTK6Hg2cnea4/HgPt3HZBan8azU4CVuFiACxfAM/7f3WsEY/q6kGy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9RkVwQAAANoAAAAPAAAAAAAAAAAAAAAA&#10;AKECAABkcnMvZG93bnJldi54bWxQSwUGAAAAAAQABAD5AAAAjwMAAAAA&#10;" strokecolor="black [3040]"/>
                      <v:line id="Straight Connector 3" o:spid="_x0000_s1029" style="position:absolute;visibility:visible;mso-wrap-style:square" from="251460,106680" to="259080,36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Pr>
                <w:sz w:val="28"/>
                <w:szCs w:val="28"/>
              </w:rPr>
              <w:t>Students see fractions as pieces of a whole but not equal pieces.</w:t>
            </w:r>
          </w:p>
          <w:p w:rsidR="00397C19" w:rsidRPr="0061345E" w:rsidRDefault="00397C19" w:rsidP="00A27AE4">
            <w:pPr>
              <w:rPr>
                <w:sz w:val="28"/>
                <w:szCs w:val="28"/>
              </w:rPr>
            </w:pPr>
          </w:p>
        </w:tc>
      </w:tr>
      <w:tr w:rsidR="00397C19" w:rsidRPr="0061345E" w:rsidTr="008322FE">
        <w:tc>
          <w:tcPr>
            <w:tcW w:w="2178" w:type="dxa"/>
            <w:vMerge/>
            <w:vAlign w:val="center"/>
          </w:tcPr>
          <w:p w:rsidR="00397C19" w:rsidRPr="00A41008" w:rsidRDefault="00397C19" w:rsidP="00832502">
            <w:pPr>
              <w:jc w:val="center"/>
              <w:rPr>
                <w:b/>
                <w:sz w:val="28"/>
                <w:szCs w:val="28"/>
              </w:rPr>
            </w:pPr>
          </w:p>
        </w:tc>
        <w:tc>
          <w:tcPr>
            <w:tcW w:w="4140" w:type="dxa"/>
            <w:gridSpan w:val="13"/>
          </w:tcPr>
          <w:p w:rsidR="00397C19" w:rsidRPr="0061345E" w:rsidRDefault="00397C19" w:rsidP="00A27AE4">
            <w:pPr>
              <w:rPr>
                <w:sz w:val="28"/>
                <w:szCs w:val="28"/>
              </w:rPr>
            </w:pPr>
          </w:p>
        </w:tc>
        <w:tc>
          <w:tcPr>
            <w:tcW w:w="14670" w:type="dxa"/>
            <w:gridSpan w:val="33"/>
          </w:tcPr>
          <w:p w:rsidR="00397C19" w:rsidRDefault="00397C19" w:rsidP="00A27AE4">
            <w:pPr>
              <w:rPr>
                <w:sz w:val="28"/>
                <w:szCs w:val="28"/>
              </w:rPr>
            </w:pPr>
            <w:r>
              <w:rPr>
                <w:sz w:val="28"/>
                <w:szCs w:val="28"/>
              </w:rPr>
              <w:t>Students refer to ½ as one two-</w:t>
            </w:r>
            <w:proofErr w:type="spellStart"/>
            <w:r>
              <w:rPr>
                <w:sz w:val="28"/>
                <w:szCs w:val="28"/>
              </w:rPr>
              <w:t>th.</w:t>
            </w:r>
            <w:proofErr w:type="spellEnd"/>
          </w:p>
          <w:p w:rsidR="00397C19" w:rsidRDefault="00397C19" w:rsidP="00A27AE4">
            <w:pPr>
              <w:rPr>
                <w:sz w:val="28"/>
                <w:szCs w:val="28"/>
              </w:rPr>
            </w:pPr>
            <w:r>
              <w:rPr>
                <w:sz w:val="28"/>
                <w:szCs w:val="28"/>
              </w:rPr>
              <w:t>Students will choose a quarter as larger than a third using understanding of whole numbers.</w:t>
            </w:r>
          </w:p>
          <w:p w:rsidR="00397C19" w:rsidRDefault="00397C19" w:rsidP="00A27AE4">
            <w:pPr>
              <w:rPr>
                <w:sz w:val="28"/>
                <w:szCs w:val="28"/>
              </w:rPr>
            </w:pPr>
            <w:r>
              <w:rPr>
                <w:sz w:val="28"/>
                <w:szCs w:val="28"/>
              </w:rPr>
              <w:t>Students conceptualize common representations of fractions and will struggle recognize unfamiliar representations.</w:t>
            </w:r>
          </w:p>
          <w:p w:rsidR="00397C19" w:rsidRDefault="00397C19" w:rsidP="00A27AE4">
            <w:pPr>
              <w:rPr>
                <w:sz w:val="28"/>
                <w:szCs w:val="28"/>
              </w:rPr>
            </w:pPr>
            <w:r>
              <w:rPr>
                <w:sz w:val="28"/>
                <w:szCs w:val="28"/>
              </w:rPr>
              <w:t>Students don’t recognize parts of a set as a fraction, only as parts of a whole.</w:t>
            </w:r>
          </w:p>
          <w:p w:rsidR="00397C19" w:rsidRDefault="00397C19" w:rsidP="00A27AE4">
            <w:pPr>
              <w:rPr>
                <w:sz w:val="28"/>
                <w:szCs w:val="28"/>
              </w:rPr>
            </w:pPr>
            <w:r>
              <w:rPr>
                <w:noProof/>
                <w:sz w:val="28"/>
                <w:szCs w:val="28"/>
                <w:lang w:val="en-CA" w:eastAsia="en-CA"/>
              </w:rPr>
              <mc:AlternateContent>
                <mc:Choice Requires="wps">
                  <w:drawing>
                    <wp:anchor distT="0" distB="0" distL="114300" distR="114300" simplePos="0" relativeHeight="251710464" behindDoc="0" locked="0" layoutInCell="1" allowOverlap="1" wp14:anchorId="5186FFB2" wp14:editId="430C2263">
                      <wp:simplePos x="0" y="0"/>
                      <wp:positionH relativeFrom="column">
                        <wp:posOffset>7034530</wp:posOffset>
                      </wp:positionH>
                      <wp:positionV relativeFrom="paragraph">
                        <wp:posOffset>-4445</wp:posOffset>
                      </wp:positionV>
                      <wp:extent cx="237490" cy="201295"/>
                      <wp:effectExtent l="38100" t="38100" r="29210" b="46355"/>
                      <wp:wrapNone/>
                      <wp:docPr id="9" name="5-Point Star 9"/>
                      <wp:cNvGraphicFramePr/>
                      <a:graphic xmlns:a="http://schemas.openxmlformats.org/drawingml/2006/main">
                        <a:graphicData uri="http://schemas.microsoft.com/office/word/2010/wordprocessingShape">
                          <wps:wsp>
                            <wps:cNvSpPr/>
                            <wps:spPr>
                              <a:xfrm>
                                <a:off x="0" y="0"/>
                                <a:ext cx="237490" cy="20129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22D7C9" id="5-Point Star 9" o:spid="_x0000_s1026" style="position:absolute;margin-left:553.9pt;margin-top:-.35pt;width:18.7pt;height:15.85pt;z-index:251710464;visibility:visible;mso-wrap-style:square;mso-wrap-distance-left:9pt;mso-wrap-distance-top:0;mso-wrap-distance-right:9pt;mso-wrap-distance-bottom:0;mso-position-horizontal:absolute;mso-position-horizontal-relative:text;mso-position-vertical:absolute;mso-position-vertical-relative:text;v-text-anchor:middle" coordsize="237490,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" path="m,76888r90714,l118745,r28031,76888l237490,76888r-73389,47519l192133,201294,118745,153775,45357,201294,73389,124407,,76888xe" fillcolor="#4f81bd [3204]" strokecolor="#243f60 [1604]" strokeweight="2pt">
                      <v:path arrowok="t" o:connecttype="custom" o:connectlocs="0,76888;90714,76888;118745,0;146776,76888;237490,76888;164101,124407;192133,201294;118745,153775;45357,201294;73389,124407;0,76888" o:connectangles="0,0,0,0,0,0,0,0,0,0,0"/>
                    </v:shape>
                  </w:pict>
                </mc:Fallback>
              </mc:AlternateContent>
            </w:r>
            <w:r>
              <w:rPr>
                <w:noProof/>
                <w:sz w:val="28"/>
                <w:szCs w:val="28"/>
                <w:lang w:val="en-CA" w:eastAsia="en-CA"/>
              </w:rPr>
              <mc:AlternateContent>
                <mc:Choice Requires="wps">
                  <w:drawing>
                    <wp:anchor distT="0" distB="0" distL="114300" distR="114300" simplePos="0" relativeHeight="251709440" behindDoc="0" locked="0" layoutInCell="1" allowOverlap="1" wp14:anchorId="438FF7D2" wp14:editId="0523148D">
                      <wp:simplePos x="0" y="0"/>
                      <wp:positionH relativeFrom="column">
                        <wp:posOffset>7600950</wp:posOffset>
                      </wp:positionH>
                      <wp:positionV relativeFrom="paragraph">
                        <wp:posOffset>-8890</wp:posOffset>
                      </wp:positionV>
                      <wp:extent cx="165735" cy="201295"/>
                      <wp:effectExtent l="0" t="0" r="24765" b="27305"/>
                      <wp:wrapNone/>
                      <wp:docPr id="8" name="Isosceles Triangle 8"/>
                      <wp:cNvGraphicFramePr/>
                      <a:graphic xmlns:a="http://schemas.openxmlformats.org/drawingml/2006/main">
                        <a:graphicData uri="http://schemas.microsoft.com/office/word/2010/wordprocessingShape">
                          <wps:wsp>
                            <wps:cNvSpPr/>
                            <wps:spPr>
                              <a:xfrm>
                                <a:off x="0" y="0"/>
                                <a:ext cx="165735" cy="201295"/>
                              </a:xfrm>
                              <a:prstGeom prst="triangl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00DB89" id="Isosceles Triangle 8" o:spid="_x0000_s1026" type="#_x0000_t5" style="position:absolute;margin-left:598.5pt;margin-top:-.7pt;width:13.05pt;height:15.8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" fillcolor="#4f81bd" strokecolor="#385d8a" strokeweight="2pt"/>
                  </w:pict>
                </mc:Fallback>
              </mc:AlternateContent>
            </w:r>
            <w:r>
              <w:rPr>
                <w:noProof/>
                <w:sz w:val="28"/>
                <w:szCs w:val="28"/>
                <w:lang w:val="en-CA" w:eastAsia="en-CA"/>
              </w:rPr>
              <mc:AlternateContent>
                <mc:Choice Requires="wps">
                  <w:drawing>
                    <wp:anchor distT="0" distB="0" distL="114300" distR="114300" simplePos="0" relativeHeight="251708416" behindDoc="0" locked="0" layoutInCell="1" allowOverlap="1" wp14:anchorId="2DD80FDC" wp14:editId="54E52BF5">
                      <wp:simplePos x="0" y="0"/>
                      <wp:positionH relativeFrom="column">
                        <wp:posOffset>7353300</wp:posOffset>
                      </wp:positionH>
                      <wp:positionV relativeFrom="paragraph">
                        <wp:posOffset>-6985</wp:posOffset>
                      </wp:positionV>
                      <wp:extent cx="165735" cy="201295"/>
                      <wp:effectExtent l="0" t="0" r="24765" b="27305"/>
                      <wp:wrapNone/>
                      <wp:docPr id="7" name="Isosceles Triangle 7"/>
                      <wp:cNvGraphicFramePr/>
                      <a:graphic xmlns:a="http://schemas.openxmlformats.org/drawingml/2006/main">
                        <a:graphicData uri="http://schemas.microsoft.com/office/word/2010/wordprocessingShape">
                          <wps:wsp>
                            <wps:cNvSpPr/>
                            <wps:spPr>
                              <a:xfrm>
                                <a:off x="0" y="0"/>
                                <a:ext cx="165735" cy="201295"/>
                              </a:xfrm>
                              <a:prstGeom prst="triangl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FF94E6" id="Isosceles Triangle 7" o:spid="_x0000_s1026" type="#_x0000_t5" style="position:absolute;margin-left:579pt;margin-top:-.55pt;width:13.05pt;height:15.8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" fillcolor="#4f81bd" strokecolor="#385d8a" strokeweight="2pt"/>
                  </w:pict>
                </mc:Fallback>
              </mc:AlternateContent>
            </w:r>
            <w:r>
              <w:rPr>
                <w:noProof/>
                <w:sz w:val="28"/>
                <w:szCs w:val="28"/>
                <w:lang w:val="en-CA" w:eastAsia="en-CA"/>
              </w:rPr>
              <mc:AlternateContent>
                <mc:Choice Requires="wps">
                  <w:drawing>
                    <wp:anchor distT="0" distB="0" distL="114300" distR="114300" simplePos="0" relativeHeight="251707392" behindDoc="0" locked="0" layoutInCell="1" allowOverlap="1" wp14:anchorId="76D44951" wp14:editId="490D972B">
                      <wp:simplePos x="0" y="0"/>
                      <wp:positionH relativeFrom="column">
                        <wp:posOffset>6809105</wp:posOffset>
                      </wp:positionH>
                      <wp:positionV relativeFrom="paragraph">
                        <wp:posOffset>-4445</wp:posOffset>
                      </wp:positionV>
                      <wp:extent cx="165735" cy="201295"/>
                      <wp:effectExtent l="0" t="0" r="24765" b="27305"/>
                      <wp:wrapNone/>
                      <wp:docPr id="5" name="Isosceles Triangle 5"/>
                      <wp:cNvGraphicFramePr/>
                      <a:graphic xmlns:a="http://schemas.openxmlformats.org/drawingml/2006/main">
                        <a:graphicData uri="http://schemas.microsoft.com/office/word/2010/wordprocessingShape">
                          <wps:wsp>
                            <wps:cNvSpPr/>
                            <wps:spPr>
                              <a:xfrm>
                                <a:off x="0" y="0"/>
                                <a:ext cx="165735" cy="20129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035493" id="Isosceles Triangle 5" o:spid="_x0000_s1026" type="#_x0000_t5" style="position:absolute;margin-left:536.15pt;margin-top:-.35pt;width:13.05pt;height:15.8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" fillcolor="#4f81bd [3204]" strokecolor="#243f60 [1604]" strokeweight="2pt"/>
                  </w:pict>
                </mc:Fallback>
              </mc:AlternateContent>
            </w:r>
            <w:r>
              <w:rPr>
                <w:sz w:val="28"/>
                <w:szCs w:val="28"/>
              </w:rPr>
              <w:t>Students don’t see that a fraction can be part of a set when the parts of the set are different.</w:t>
            </w:r>
            <w:r>
              <w:rPr>
                <w:noProof/>
                <w:sz w:val="28"/>
                <w:szCs w:val="28"/>
                <w:lang w:val="en-CA" w:eastAsia="en-CA"/>
              </w:rPr>
              <w:t xml:space="preserve">                           ¼ are stars.</w:t>
            </w:r>
          </w:p>
          <w:p w:rsidR="00397C19" w:rsidRDefault="00397C19" w:rsidP="00486A15">
            <w:pPr>
              <w:rPr>
                <w:sz w:val="28"/>
                <w:szCs w:val="28"/>
              </w:rPr>
            </w:pPr>
            <w:r>
              <w:rPr>
                <w:sz w:val="28"/>
                <w:szCs w:val="28"/>
              </w:rPr>
              <w:t>Students don’t look at the complete set when determining the denominator.</w:t>
            </w:r>
          </w:p>
          <w:p w:rsidR="00397C19" w:rsidRDefault="00397C19" w:rsidP="008322FE">
            <w:pPr>
              <w:rPr>
                <w:sz w:val="28"/>
                <w:szCs w:val="28"/>
              </w:rPr>
            </w:pPr>
            <w:r>
              <w:rPr>
                <w:sz w:val="28"/>
                <w:szCs w:val="28"/>
              </w:rPr>
              <w:t>Students identify identical fractions as identical quantity regardless of the size of the whole (</w:t>
            </w:r>
            <w:proofErr w:type="spellStart"/>
            <w:r>
              <w:rPr>
                <w:sz w:val="28"/>
                <w:szCs w:val="28"/>
              </w:rPr>
              <w:t>ie</w:t>
            </w:r>
            <w:proofErr w:type="spellEnd"/>
            <w:r>
              <w:rPr>
                <w:sz w:val="28"/>
                <w:szCs w:val="28"/>
              </w:rPr>
              <w:t xml:space="preserve">: half of </w:t>
            </w:r>
            <w:proofErr w:type="gramStart"/>
            <w:r>
              <w:rPr>
                <w:sz w:val="28"/>
                <w:szCs w:val="28"/>
              </w:rPr>
              <w:t>an</w:t>
            </w:r>
            <w:proofErr w:type="gramEnd"/>
            <w:r>
              <w:rPr>
                <w:sz w:val="28"/>
                <w:szCs w:val="28"/>
              </w:rPr>
              <w:t xml:space="preserve"> class is viewed as the same amount as half of a school).</w:t>
            </w:r>
          </w:p>
          <w:p w:rsidR="00397C19" w:rsidRPr="0061345E" w:rsidRDefault="00397C19" w:rsidP="00486A15">
            <w:pPr>
              <w:rPr>
                <w:sz w:val="28"/>
                <w:szCs w:val="28"/>
              </w:rPr>
            </w:pPr>
          </w:p>
        </w:tc>
      </w:tr>
      <w:tr w:rsidR="00397C19" w:rsidRPr="0061345E" w:rsidTr="001276BC">
        <w:tc>
          <w:tcPr>
            <w:tcW w:w="2178" w:type="dxa"/>
            <w:vMerge/>
            <w:vAlign w:val="center"/>
          </w:tcPr>
          <w:p w:rsidR="00397C19" w:rsidRPr="00A41008" w:rsidRDefault="00397C19" w:rsidP="00832502">
            <w:pPr>
              <w:jc w:val="center"/>
              <w:rPr>
                <w:b/>
                <w:sz w:val="28"/>
                <w:szCs w:val="28"/>
              </w:rPr>
            </w:pPr>
          </w:p>
        </w:tc>
        <w:tc>
          <w:tcPr>
            <w:tcW w:w="5310" w:type="dxa"/>
            <w:gridSpan w:val="16"/>
          </w:tcPr>
          <w:p w:rsidR="00397C19" w:rsidRDefault="00397C19" w:rsidP="001276BC">
            <w:pPr>
              <w:rPr>
                <w:sz w:val="28"/>
                <w:szCs w:val="28"/>
              </w:rPr>
            </w:pPr>
          </w:p>
        </w:tc>
        <w:tc>
          <w:tcPr>
            <w:tcW w:w="13500" w:type="dxa"/>
            <w:gridSpan w:val="30"/>
          </w:tcPr>
          <w:p w:rsidR="00397C19" w:rsidRDefault="00397C19" w:rsidP="00A27AE4">
            <w:pPr>
              <w:rPr>
                <w:sz w:val="28"/>
                <w:szCs w:val="28"/>
              </w:rPr>
            </w:pPr>
            <w:r>
              <w:rPr>
                <w:sz w:val="28"/>
                <w:szCs w:val="28"/>
              </w:rPr>
              <w:t xml:space="preserve">Students read decimal numbers using the word ‘point’. </w:t>
            </w:r>
            <w:proofErr w:type="spellStart"/>
            <w:proofErr w:type="gramStart"/>
            <w:r>
              <w:rPr>
                <w:sz w:val="28"/>
                <w:szCs w:val="28"/>
              </w:rPr>
              <w:t>eg</w:t>
            </w:r>
            <w:proofErr w:type="spellEnd"/>
            <w:proofErr w:type="gramEnd"/>
            <w:r>
              <w:rPr>
                <w:sz w:val="28"/>
                <w:szCs w:val="28"/>
              </w:rPr>
              <w:t xml:space="preserve"> 6.2 is read six point two rather than six and two tenths.</w:t>
            </w:r>
          </w:p>
          <w:p w:rsidR="00397C19" w:rsidRDefault="00397C19" w:rsidP="00A27AE4">
            <w:pPr>
              <w:rPr>
                <w:sz w:val="28"/>
                <w:szCs w:val="28"/>
              </w:rPr>
            </w:pPr>
            <w:r>
              <w:rPr>
                <w:sz w:val="28"/>
                <w:szCs w:val="28"/>
              </w:rPr>
              <w:t>Students align the digits rather than the decimals when adding and subtracting decimals.</w:t>
            </w:r>
          </w:p>
          <w:p w:rsidR="00397C19" w:rsidRDefault="00397C19" w:rsidP="00A27AE4">
            <w:pPr>
              <w:rPr>
                <w:sz w:val="28"/>
                <w:szCs w:val="28"/>
              </w:rPr>
            </w:pPr>
          </w:p>
        </w:tc>
      </w:tr>
      <w:tr w:rsidR="00397C19" w:rsidRPr="0061345E" w:rsidTr="004168AE">
        <w:tc>
          <w:tcPr>
            <w:tcW w:w="2178" w:type="dxa"/>
            <w:vMerge/>
            <w:vAlign w:val="center"/>
          </w:tcPr>
          <w:p w:rsidR="00397C19" w:rsidRPr="00A41008" w:rsidRDefault="00397C19" w:rsidP="00832502">
            <w:pPr>
              <w:jc w:val="center"/>
              <w:rPr>
                <w:b/>
                <w:sz w:val="28"/>
                <w:szCs w:val="28"/>
              </w:rPr>
            </w:pPr>
          </w:p>
        </w:tc>
        <w:tc>
          <w:tcPr>
            <w:tcW w:w="1170" w:type="dxa"/>
          </w:tcPr>
          <w:p w:rsidR="00397C19" w:rsidRPr="004168AE" w:rsidRDefault="00397C19" w:rsidP="00A27AE4">
            <w:pPr>
              <w:rPr>
                <w:b/>
                <w:sz w:val="28"/>
                <w:szCs w:val="28"/>
              </w:rPr>
            </w:pPr>
            <w:r w:rsidRPr="004168AE">
              <w:rPr>
                <w:b/>
                <w:sz w:val="28"/>
                <w:szCs w:val="28"/>
              </w:rPr>
              <w:t>Grade 5</w:t>
            </w:r>
          </w:p>
        </w:tc>
        <w:tc>
          <w:tcPr>
            <w:tcW w:w="1170" w:type="dxa"/>
            <w:gridSpan w:val="5"/>
          </w:tcPr>
          <w:p w:rsidR="00397C19" w:rsidRPr="004168AE" w:rsidRDefault="00397C19" w:rsidP="00A27AE4">
            <w:pPr>
              <w:rPr>
                <w:b/>
                <w:sz w:val="28"/>
                <w:szCs w:val="28"/>
              </w:rPr>
            </w:pPr>
            <w:r w:rsidRPr="004168AE">
              <w:rPr>
                <w:b/>
                <w:sz w:val="28"/>
                <w:szCs w:val="28"/>
              </w:rPr>
              <w:t>Grade 6</w:t>
            </w:r>
          </w:p>
        </w:tc>
        <w:tc>
          <w:tcPr>
            <w:tcW w:w="1170" w:type="dxa"/>
            <w:gridSpan w:val="3"/>
          </w:tcPr>
          <w:p w:rsidR="00397C19" w:rsidRPr="004168AE" w:rsidRDefault="00397C19" w:rsidP="00A27AE4">
            <w:pPr>
              <w:rPr>
                <w:b/>
                <w:sz w:val="28"/>
                <w:szCs w:val="28"/>
              </w:rPr>
            </w:pPr>
            <w:r w:rsidRPr="004168AE">
              <w:rPr>
                <w:b/>
                <w:sz w:val="28"/>
                <w:szCs w:val="28"/>
              </w:rPr>
              <w:t>Grade 7</w:t>
            </w:r>
          </w:p>
        </w:tc>
        <w:tc>
          <w:tcPr>
            <w:tcW w:w="1170" w:type="dxa"/>
            <w:gridSpan w:val="6"/>
          </w:tcPr>
          <w:p w:rsidR="00397C19" w:rsidRPr="004168AE" w:rsidRDefault="00397C19" w:rsidP="00A27AE4">
            <w:pPr>
              <w:rPr>
                <w:b/>
                <w:sz w:val="28"/>
                <w:szCs w:val="28"/>
              </w:rPr>
            </w:pPr>
            <w:r w:rsidRPr="004168AE">
              <w:rPr>
                <w:b/>
                <w:sz w:val="28"/>
                <w:szCs w:val="28"/>
              </w:rPr>
              <w:t>Grade 8</w:t>
            </w:r>
          </w:p>
        </w:tc>
        <w:tc>
          <w:tcPr>
            <w:tcW w:w="14130" w:type="dxa"/>
            <w:gridSpan w:val="31"/>
          </w:tcPr>
          <w:p w:rsidR="00397C19" w:rsidRPr="004168AE" w:rsidRDefault="00397C19" w:rsidP="00A27AE4">
            <w:pPr>
              <w:rPr>
                <w:b/>
                <w:sz w:val="28"/>
                <w:szCs w:val="28"/>
              </w:rPr>
            </w:pPr>
            <w:r w:rsidRPr="004168AE">
              <w:rPr>
                <w:b/>
                <w:sz w:val="28"/>
                <w:szCs w:val="28"/>
              </w:rPr>
              <w:t>Grade 9</w:t>
            </w:r>
          </w:p>
        </w:tc>
      </w:tr>
      <w:tr w:rsidR="00397C19" w:rsidRPr="0061345E" w:rsidTr="00806754">
        <w:tc>
          <w:tcPr>
            <w:tcW w:w="2178" w:type="dxa"/>
            <w:vMerge/>
            <w:vAlign w:val="center"/>
          </w:tcPr>
          <w:p w:rsidR="00397C19" w:rsidRPr="00A41008" w:rsidRDefault="00397C19" w:rsidP="00832502">
            <w:pPr>
              <w:jc w:val="center"/>
              <w:rPr>
                <w:b/>
                <w:sz w:val="28"/>
                <w:szCs w:val="28"/>
              </w:rPr>
            </w:pPr>
          </w:p>
        </w:tc>
        <w:tc>
          <w:tcPr>
            <w:tcW w:w="18810" w:type="dxa"/>
            <w:gridSpan w:val="46"/>
          </w:tcPr>
          <w:p w:rsidR="00397C19" w:rsidRDefault="00397C19" w:rsidP="00A27AE4">
            <w:pPr>
              <w:rPr>
                <w:sz w:val="28"/>
                <w:szCs w:val="28"/>
              </w:rPr>
            </w:pPr>
            <w:r>
              <w:rPr>
                <w:sz w:val="28"/>
                <w:szCs w:val="28"/>
              </w:rPr>
              <w:t>Students have difficulty performing operations with fractions in meaningful correct ways because they lose track of the whole.</w:t>
            </w:r>
          </w:p>
          <w:p w:rsidR="00397C19" w:rsidRDefault="00397C19" w:rsidP="00A27AE4">
            <w:pPr>
              <w:rPr>
                <w:sz w:val="28"/>
                <w:szCs w:val="28"/>
              </w:rPr>
            </w:pPr>
            <w:r>
              <w:rPr>
                <w:sz w:val="28"/>
                <w:szCs w:val="28"/>
              </w:rPr>
              <w:t>Students apply understanding of adding whole numbers to adding the numerators and denominators as separate whole numbers.</w:t>
            </w:r>
          </w:p>
          <w:p w:rsidR="00397C19" w:rsidRPr="0061345E" w:rsidRDefault="00397C19" w:rsidP="00A27AE4">
            <w:pPr>
              <w:rPr>
                <w:sz w:val="28"/>
                <w:szCs w:val="28"/>
              </w:rPr>
            </w:pPr>
            <w:r>
              <w:rPr>
                <w:sz w:val="28"/>
                <w:szCs w:val="28"/>
              </w:rPr>
              <w:lastRenderedPageBreak/>
              <w:t xml:space="preserve">Students perceive two digit decimals as larger than single digit decimals </w:t>
            </w:r>
            <w:proofErr w:type="spellStart"/>
            <w:r>
              <w:rPr>
                <w:sz w:val="28"/>
                <w:szCs w:val="28"/>
              </w:rPr>
              <w:t>eg</w:t>
            </w:r>
            <w:proofErr w:type="spellEnd"/>
            <w:r>
              <w:rPr>
                <w:sz w:val="28"/>
                <w:szCs w:val="28"/>
              </w:rPr>
              <w:t>. 0.18 is larger than 0.2.</w:t>
            </w:r>
          </w:p>
        </w:tc>
      </w:tr>
      <w:tr w:rsidR="00397C19" w:rsidRPr="0061345E" w:rsidTr="004168AE">
        <w:tc>
          <w:tcPr>
            <w:tcW w:w="2178" w:type="dxa"/>
            <w:vMerge/>
            <w:vAlign w:val="center"/>
          </w:tcPr>
          <w:p w:rsidR="00397C19" w:rsidRPr="00A41008" w:rsidRDefault="00397C19" w:rsidP="00832502">
            <w:pPr>
              <w:jc w:val="center"/>
              <w:rPr>
                <w:b/>
                <w:sz w:val="28"/>
                <w:szCs w:val="28"/>
              </w:rPr>
            </w:pPr>
          </w:p>
        </w:tc>
        <w:tc>
          <w:tcPr>
            <w:tcW w:w="1170" w:type="dxa"/>
          </w:tcPr>
          <w:p w:rsidR="00397C19" w:rsidRDefault="00397C19" w:rsidP="00A27AE4">
            <w:pPr>
              <w:rPr>
                <w:sz w:val="28"/>
                <w:szCs w:val="28"/>
              </w:rPr>
            </w:pPr>
          </w:p>
        </w:tc>
        <w:tc>
          <w:tcPr>
            <w:tcW w:w="17640" w:type="dxa"/>
            <w:gridSpan w:val="45"/>
          </w:tcPr>
          <w:p w:rsidR="00397C19" w:rsidRDefault="00397C19" w:rsidP="00F1218A">
            <w:pPr>
              <w:rPr>
                <w:sz w:val="28"/>
                <w:szCs w:val="28"/>
              </w:rPr>
            </w:pPr>
            <w:r>
              <w:rPr>
                <w:sz w:val="28"/>
                <w:szCs w:val="28"/>
              </w:rPr>
              <w:t>Students struggle to conceive of a fraction being more than a whole and therefore struggle with improper fractions.</w:t>
            </w:r>
          </w:p>
        </w:tc>
      </w:tr>
      <w:tr w:rsidR="00397C19" w:rsidRPr="0061345E" w:rsidTr="004168AE">
        <w:tc>
          <w:tcPr>
            <w:tcW w:w="2178" w:type="dxa"/>
            <w:vMerge/>
            <w:vAlign w:val="center"/>
          </w:tcPr>
          <w:p w:rsidR="00397C19" w:rsidRPr="00A41008" w:rsidRDefault="00397C19" w:rsidP="00832502">
            <w:pPr>
              <w:jc w:val="center"/>
              <w:rPr>
                <w:b/>
                <w:sz w:val="28"/>
                <w:szCs w:val="28"/>
              </w:rPr>
            </w:pPr>
          </w:p>
        </w:tc>
        <w:tc>
          <w:tcPr>
            <w:tcW w:w="2340" w:type="dxa"/>
            <w:gridSpan w:val="6"/>
          </w:tcPr>
          <w:p w:rsidR="00397C19" w:rsidRPr="0061345E" w:rsidRDefault="00397C19" w:rsidP="00A27AE4">
            <w:pPr>
              <w:rPr>
                <w:sz w:val="28"/>
                <w:szCs w:val="28"/>
              </w:rPr>
            </w:pPr>
          </w:p>
        </w:tc>
        <w:tc>
          <w:tcPr>
            <w:tcW w:w="16470" w:type="dxa"/>
            <w:gridSpan w:val="40"/>
          </w:tcPr>
          <w:p w:rsidR="00397C19" w:rsidRPr="0061345E" w:rsidRDefault="00397C19" w:rsidP="007C7936">
            <w:pPr>
              <w:rPr>
                <w:sz w:val="28"/>
                <w:szCs w:val="28"/>
              </w:rPr>
            </w:pPr>
            <w:r>
              <w:rPr>
                <w:sz w:val="28"/>
                <w:szCs w:val="28"/>
              </w:rPr>
              <w:t>Students only see fractions as a number not also as an operation, rate or ratio.</w:t>
            </w:r>
          </w:p>
        </w:tc>
      </w:tr>
      <w:tr w:rsidR="00397C19" w:rsidRPr="0061345E" w:rsidTr="004168AE">
        <w:tc>
          <w:tcPr>
            <w:tcW w:w="2178" w:type="dxa"/>
            <w:vMerge/>
            <w:vAlign w:val="center"/>
          </w:tcPr>
          <w:p w:rsidR="00397C19" w:rsidRPr="00A41008" w:rsidRDefault="00397C19" w:rsidP="00832502">
            <w:pPr>
              <w:jc w:val="center"/>
              <w:rPr>
                <w:b/>
                <w:sz w:val="28"/>
                <w:szCs w:val="28"/>
              </w:rPr>
            </w:pPr>
          </w:p>
        </w:tc>
        <w:tc>
          <w:tcPr>
            <w:tcW w:w="3510" w:type="dxa"/>
            <w:gridSpan w:val="9"/>
          </w:tcPr>
          <w:p w:rsidR="00397C19" w:rsidRDefault="00397C19" w:rsidP="00A27AE4">
            <w:pPr>
              <w:rPr>
                <w:sz w:val="28"/>
                <w:szCs w:val="28"/>
              </w:rPr>
            </w:pPr>
          </w:p>
        </w:tc>
        <w:tc>
          <w:tcPr>
            <w:tcW w:w="15300" w:type="dxa"/>
            <w:gridSpan w:val="37"/>
          </w:tcPr>
          <w:p w:rsidR="00397C19" w:rsidRDefault="00397C19" w:rsidP="00A27AE4">
            <w:pPr>
              <w:rPr>
                <w:sz w:val="28"/>
                <w:szCs w:val="28"/>
              </w:rPr>
            </w:pPr>
            <w:r>
              <w:rPr>
                <w:sz w:val="28"/>
                <w:szCs w:val="28"/>
              </w:rPr>
              <w:t>Students view 0.5</w:t>
            </w:r>
            <w:proofErr w:type="gramStart"/>
            <w:r>
              <w:rPr>
                <w:sz w:val="28"/>
                <w:szCs w:val="28"/>
              </w:rPr>
              <w:t>%  the</w:t>
            </w:r>
            <w:proofErr w:type="gramEnd"/>
            <w:r>
              <w:rPr>
                <w:sz w:val="28"/>
                <w:szCs w:val="28"/>
              </w:rPr>
              <w:t xml:space="preserve"> same as ½.</w:t>
            </w:r>
          </w:p>
          <w:p w:rsidR="00397C19" w:rsidRDefault="00397C19" w:rsidP="00A27AE4">
            <w:pPr>
              <w:rPr>
                <w:sz w:val="28"/>
                <w:szCs w:val="28"/>
              </w:rPr>
            </w:pPr>
            <w:r>
              <w:rPr>
                <w:sz w:val="28"/>
                <w:szCs w:val="28"/>
              </w:rPr>
              <w:t>Students believe that 100% is the largest percent you can have.</w:t>
            </w:r>
          </w:p>
          <w:p w:rsidR="00397C19" w:rsidRDefault="00397C19" w:rsidP="00A27AE4">
            <w:pPr>
              <w:rPr>
                <w:sz w:val="28"/>
                <w:szCs w:val="28"/>
              </w:rPr>
            </w:pPr>
            <w:r>
              <w:rPr>
                <w:sz w:val="28"/>
                <w:szCs w:val="28"/>
              </w:rPr>
              <w:t>Students believe that multiplication always results in a larger number and division results in a smaller number.</w:t>
            </w:r>
          </w:p>
          <w:p w:rsidR="00397C19" w:rsidRDefault="00397C19" w:rsidP="00A27AE4">
            <w:pPr>
              <w:rPr>
                <w:sz w:val="28"/>
                <w:szCs w:val="28"/>
              </w:rPr>
            </w:pPr>
            <w:r>
              <w:rPr>
                <w:sz w:val="28"/>
                <w:szCs w:val="28"/>
              </w:rPr>
              <w:t>Students struggle to believe that dividing by 2 is the same as multiplying by ½.</w:t>
            </w:r>
          </w:p>
        </w:tc>
      </w:tr>
      <w:tr w:rsidR="00397C19" w:rsidRPr="0061345E" w:rsidTr="004168AE">
        <w:tc>
          <w:tcPr>
            <w:tcW w:w="2178" w:type="dxa"/>
            <w:vMerge/>
            <w:vAlign w:val="center"/>
          </w:tcPr>
          <w:p w:rsidR="00397C19" w:rsidRPr="00A41008" w:rsidRDefault="00397C19" w:rsidP="00832502">
            <w:pPr>
              <w:jc w:val="center"/>
              <w:rPr>
                <w:b/>
                <w:sz w:val="28"/>
                <w:szCs w:val="28"/>
              </w:rPr>
            </w:pPr>
          </w:p>
        </w:tc>
        <w:tc>
          <w:tcPr>
            <w:tcW w:w="4680" w:type="dxa"/>
            <w:gridSpan w:val="15"/>
          </w:tcPr>
          <w:p w:rsidR="00397C19" w:rsidRDefault="00397C19" w:rsidP="00A27AE4">
            <w:pPr>
              <w:rPr>
                <w:sz w:val="28"/>
                <w:szCs w:val="28"/>
              </w:rPr>
            </w:pPr>
          </w:p>
        </w:tc>
        <w:tc>
          <w:tcPr>
            <w:tcW w:w="14130" w:type="dxa"/>
            <w:gridSpan w:val="31"/>
          </w:tcPr>
          <w:p w:rsidR="00397C19" w:rsidRDefault="00397C19" w:rsidP="00A27AE4">
            <w:pPr>
              <w:rPr>
                <w:sz w:val="28"/>
                <w:szCs w:val="28"/>
              </w:rPr>
            </w:pPr>
            <w:r>
              <w:rPr>
                <w:sz w:val="28"/>
                <w:szCs w:val="28"/>
              </w:rPr>
              <w:t>Students believe that they have never worked with rational numbers before.</w:t>
            </w:r>
          </w:p>
          <w:p w:rsidR="00397C19" w:rsidRDefault="00397C19" w:rsidP="00A27AE4">
            <w:pPr>
              <w:rPr>
                <w:sz w:val="28"/>
                <w:szCs w:val="28"/>
              </w:rPr>
            </w:pPr>
          </w:p>
        </w:tc>
      </w:tr>
      <w:tr w:rsidR="00397C19" w:rsidRPr="0061345E" w:rsidTr="00031247">
        <w:tc>
          <w:tcPr>
            <w:tcW w:w="2178" w:type="dxa"/>
            <w:vMerge w:val="restart"/>
            <w:vAlign w:val="center"/>
          </w:tcPr>
          <w:p w:rsidR="00397C19" w:rsidRPr="00A41008" w:rsidRDefault="00397C19" w:rsidP="00832502">
            <w:pPr>
              <w:jc w:val="center"/>
              <w:rPr>
                <w:b/>
                <w:sz w:val="28"/>
                <w:szCs w:val="28"/>
              </w:rPr>
            </w:pPr>
            <w:r>
              <w:rPr>
                <w:b/>
                <w:sz w:val="28"/>
                <w:szCs w:val="28"/>
              </w:rPr>
              <w:t>Assessment</w:t>
            </w:r>
          </w:p>
        </w:tc>
        <w:tc>
          <w:tcPr>
            <w:tcW w:w="1881" w:type="dxa"/>
            <w:gridSpan w:val="4"/>
          </w:tcPr>
          <w:p w:rsidR="00397C19" w:rsidRDefault="00397C19" w:rsidP="00A27AE4">
            <w:pPr>
              <w:rPr>
                <w:sz w:val="28"/>
                <w:szCs w:val="28"/>
              </w:rPr>
            </w:pPr>
            <w:r>
              <w:rPr>
                <w:sz w:val="28"/>
                <w:szCs w:val="28"/>
              </w:rPr>
              <w:t>Kindergarten</w:t>
            </w:r>
          </w:p>
        </w:tc>
        <w:tc>
          <w:tcPr>
            <w:tcW w:w="1881" w:type="dxa"/>
            <w:gridSpan w:val="7"/>
          </w:tcPr>
          <w:p w:rsidR="00397C19" w:rsidRDefault="00397C19" w:rsidP="00A27AE4">
            <w:pPr>
              <w:rPr>
                <w:sz w:val="28"/>
                <w:szCs w:val="28"/>
              </w:rPr>
            </w:pPr>
            <w:r>
              <w:rPr>
                <w:sz w:val="28"/>
                <w:szCs w:val="28"/>
              </w:rPr>
              <w:t>Grade 1</w:t>
            </w:r>
          </w:p>
        </w:tc>
        <w:tc>
          <w:tcPr>
            <w:tcW w:w="1881" w:type="dxa"/>
            <w:gridSpan w:val="7"/>
          </w:tcPr>
          <w:p w:rsidR="00397C19" w:rsidRDefault="00397C19" w:rsidP="00A27AE4">
            <w:pPr>
              <w:rPr>
                <w:sz w:val="28"/>
                <w:szCs w:val="28"/>
              </w:rPr>
            </w:pPr>
            <w:r>
              <w:rPr>
                <w:sz w:val="28"/>
                <w:szCs w:val="28"/>
              </w:rPr>
              <w:t>Grade 2</w:t>
            </w:r>
          </w:p>
        </w:tc>
        <w:tc>
          <w:tcPr>
            <w:tcW w:w="1881" w:type="dxa"/>
            <w:gridSpan w:val="5"/>
          </w:tcPr>
          <w:p w:rsidR="00397C19" w:rsidRDefault="00397C19" w:rsidP="00A27AE4">
            <w:pPr>
              <w:rPr>
                <w:sz w:val="28"/>
                <w:szCs w:val="28"/>
              </w:rPr>
            </w:pPr>
            <w:r>
              <w:rPr>
                <w:sz w:val="28"/>
                <w:szCs w:val="28"/>
              </w:rPr>
              <w:t>Grade 3</w:t>
            </w:r>
          </w:p>
        </w:tc>
        <w:tc>
          <w:tcPr>
            <w:tcW w:w="1881" w:type="dxa"/>
            <w:gridSpan w:val="6"/>
          </w:tcPr>
          <w:p w:rsidR="00397C19" w:rsidRDefault="00397C19" w:rsidP="00A27AE4">
            <w:pPr>
              <w:rPr>
                <w:sz w:val="28"/>
                <w:szCs w:val="28"/>
              </w:rPr>
            </w:pPr>
            <w:r>
              <w:rPr>
                <w:sz w:val="28"/>
                <w:szCs w:val="28"/>
              </w:rPr>
              <w:t>Grade 4</w:t>
            </w:r>
          </w:p>
        </w:tc>
        <w:tc>
          <w:tcPr>
            <w:tcW w:w="1881" w:type="dxa"/>
            <w:gridSpan w:val="6"/>
          </w:tcPr>
          <w:p w:rsidR="00397C19" w:rsidRDefault="00397C19" w:rsidP="00A27AE4">
            <w:pPr>
              <w:rPr>
                <w:sz w:val="28"/>
                <w:szCs w:val="28"/>
              </w:rPr>
            </w:pPr>
            <w:r>
              <w:rPr>
                <w:sz w:val="28"/>
                <w:szCs w:val="28"/>
              </w:rPr>
              <w:t>Grade 5</w:t>
            </w:r>
          </w:p>
        </w:tc>
        <w:tc>
          <w:tcPr>
            <w:tcW w:w="1881" w:type="dxa"/>
            <w:gridSpan w:val="4"/>
          </w:tcPr>
          <w:p w:rsidR="00397C19" w:rsidRDefault="00397C19" w:rsidP="00A27AE4">
            <w:pPr>
              <w:rPr>
                <w:sz w:val="28"/>
                <w:szCs w:val="28"/>
              </w:rPr>
            </w:pPr>
            <w:r>
              <w:rPr>
                <w:sz w:val="28"/>
                <w:szCs w:val="28"/>
              </w:rPr>
              <w:t>Grade 6</w:t>
            </w:r>
          </w:p>
        </w:tc>
        <w:tc>
          <w:tcPr>
            <w:tcW w:w="1881" w:type="dxa"/>
            <w:gridSpan w:val="3"/>
          </w:tcPr>
          <w:p w:rsidR="00397C19" w:rsidRDefault="00397C19" w:rsidP="00A27AE4">
            <w:pPr>
              <w:rPr>
                <w:sz w:val="28"/>
                <w:szCs w:val="28"/>
              </w:rPr>
            </w:pPr>
            <w:r>
              <w:rPr>
                <w:sz w:val="28"/>
                <w:szCs w:val="28"/>
              </w:rPr>
              <w:t>Grade 7</w:t>
            </w:r>
          </w:p>
        </w:tc>
        <w:tc>
          <w:tcPr>
            <w:tcW w:w="1881" w:type="dxa"/>
            <w:gridSpan w:val="2"/>
          </w:tcPr>
          <w:p w:rsidR="00397C19" w:rsidRDefault="00397C19" w:rsidP="00A27AE4">
            <w:pPr>
              <w:rPr>
                <w:sz w:val="28"/>
                <w:szCs w:val="28"/>
              </w:rPr>
            </w:pPr>
            <w:r>
              <w:rPr>
                <w:sz w:val="28"/>
                <w:szCs w:val="28"/>
              </w:rPr>
              <w:t>Grade 8</w:t>
            </w:r>
          </w:p>
        </w:tc>
        <w:tc>
          <w:tcPr>
            <w:tcW w:w="1881" w:type="dxa"/>
            <w:gridSpan w:val="2"/>
          </w:tcPr>
          <w:p w:rsidR="00397C19" w:rsidRDefault="00397C19" w:rsidP="00A27AE4">
            <w:pPr>
              <w:rPr>
                <w:sz w:val="28"/>
                <w:szCs w:val="28"/>
              </w:rPr>
            </w:pPr>
            <w:r>
              <w:rPr>
                <w:sz w:val="28"/>
                <w:szCs w:val="28"/>
              </w:rPr>
              <w:t>Grade 9</w:t>
            </w:r>
          </w:p>
        </w:tc>
      </w:tr>
      <w:tr w:rsidR="00397C19" w:rsidRPr="0061345E" w:rsidTr="00031247">
        <w:tc>
          <w:tcPr>
            <w:tcW w:w="2178" w:type="dxa"/>
            <w:vMerge/>
            <w:vAlign w:val="center"/>
          </w:tcPr>
          <w:p w:rsidR="00397C19" w:rsidRDefault="00397C19" w:rsidP="00832502">
            <w:pPr>
              <w:jc w:val="center"/>
              <w:rPr>
                <w:b/>
                <w:sz w:val="28"/>
                <w:szCs w:val="28"/>
              </w:rPr>
            </w:pPr>
          </w:p>
        </w:tc>
        <w:tc>
          <w:tcPr>
            <w:tcW w:w="1881" w:type="dxa"/>
            <w:gridSpan w:val="4"/>
          </w:tcPr>
          <w:p w:rsidR="00397C19" w:rsidRDefault="00397C19" w:rsidP="00A27AE4">
            <w:pPr>
              <w:rPr>
                <w:sz w:val="28"/>
                <w:szCs w:val="28"/>
              </w:rPr>
            </w:pPr>
            <w:r>
              <w:rPr>
                <w:sz w:val="28"/>
                <w:szCs w:val="28"/>
              </w:rPr>
              <w:t>Pre-Assessment</w:t>
            </w:r>
          </w:p>
          <w:p w:rsidR="00397C19" w:rsidRDefault="00397C19" w:rsidP="00A27AE4">
            <w:pPr>
              <w:rPr>
                <w:sz w:val="28"/>
                <w:szCs w:val="28"/>
              </w:rPr>
            </w:pPr>
            <w:r>
              <w:rPr>
                <w:sz w:val="28"/>
                <w:szCs w:val="28"/>
              </w:rPr>
              <w:t>Post-Assessment</w:t>
            </w:r>
          </w:p>
        </w:tc>
        <w:tc>
          <w:tcPr>
            <w:tcW w:w="1881" w:type="dxa"/>
            <w:gridSpan w:val="7"/>
          </w:tcPr>
          <w:p w:rsidR="00397C19" w:rsidRDefault="00397C19" w:rsidP="00A27AE4">
            <w:pPr>
              <w:rPr>
                <w:sz w:val="28"/>
                <w:szCs w:val="28"/>
              </w:rPr>
            </w:pPr>
          </w:p>
        </w:tc>
        <w:tc>
          <w:tcPr>
            <w:tcW w:w="1881" w:type="dxa"/>
            <w:gridSpan w:val="7"/>
          </w:tcPr>
          <w:p w:rsidR="00397C19" w:rsidRDefault="00397C19" w:rsidP="00A27AE4">
            <w:pPr>
              <w:rPr>
                <w:sz w:val="28"/>
                <w:szCs w:val="28"/>
              </w:rPr>
            </w:pPr>
          </w:p>
        </w:tc>
        <w:tc>
          <w:tcPr>
            <w:tcW w:w="1881" w:type="dxa"/>
            <w:gridSpan w:val="5"/>
          </w:tcPr>
          <w:p w:rsidR="00397C19" w:rsidRDefault="00397C19" w:rsidP="00A27AE4">
            <w:pPr>
              <w:rPr>
                <w:sz w:val="28"/>
                <w:szCs w:val="28"/>
              </w:rPr>
            </w:pPr>
          </w:p>
        </w:tc>
        <w:tc>
          <w:tcPr>
            <w:tcW w:w="1881" w:type="dxa"/>
            <w:gridSpan w:val="6"/>
          </w:tcPr>
          <w:p w:rsidR="00397C19" w:rsidRDefault="00397C19" w:rsidP="00A27AE4">
            <w:pPr>
              <w:rPr>
                <w:sz w:val="28"/>
                <w:szCs w:val="28"/>
              </w:rPr>
            </w:pPr>
          </w:p>
        </w:tc>
        <w:tc>
          <w:tcPr>
            <w:tcW w:w="1881" w:type="dxa"/>
            <w:gridSpan w:val="6"/>
          </w:tcPr>
          <w:p w:rsidR="00397C19" w:rsidRDefault="00397C19" w:rsidP="00A27AE4">
            <w:pPr>
              <w:rPr>
                <w:sz w:val="28"/>
                <w:szCs w:val="28"/>
              </w:rPr>
            </w:pPr>
          </w:p>
        </w:tc>
        <w:tc>
          <w:tcPr>
            <w:tcW w:w="1881" w:type="dxa"/>
            <w:gridSpan w:val="4"/>
          </w:tcPr>
          <w:p w:rsidR="00397C19" w:rsidRDefault="00397C19" w:rsidP="00A27AE4">
            <w:pPr>
              <w:rPr>
                <w:sz w:val="28"/>
                <w:szCs w:val="28"/>
              </w:rPr>
            </w:pPr>
          </w:p>
        </w:tc>
        <w:tc>
          <w:tcPr>
            <w:tcW w:w="1881" w:type="dxa"/>
            <w:gridSpan w:val="3"/>
          </w:tcPr>
          <w:p w:rsidR="00397C19" w:rsidRDefault="00397C19" w:rsidP="00A27AE4">
            <w:pPr>
              <w:rPr>
                <w:sz w:val="28"/>
                <w:szCs w:val="28"/>
              </w:rPr>
            </w:pPr>
          </w:p>
        </w:tc>
        <w:tc>
          <w:tcPr>
            <w:tcW w:w="1881" w:type="dxa"/>
            <w:gridSpan w:val="2"/>
          </w:tcPr>
          <w:p w:rsidR="00397C19" w:rsidRDefault="00397C19" w:rsidP="00A27AE4">
            <w:pPr>
              <w:rPr>
                <w:sz w:val="28"/>
                <w:szCs w:val="28"/>
              </w:rPr>
            </w:pPr>
          </w:p>
        </w:tc>
        <w:tc>
          <w:tcPr>
            <w:tcW w:w="1881" w:type="dxa"/>
            <w:gridSpan w:val="2"/>
          </w:tcPr>
          <w:p w:rsidR="00397C19" w:rsidRDefault="00397C19" w:rsidP="00A27AE4">
            <w:pPr>
              <w:rPr>
                <w:sz w:val="28"/>
                <w:szCs w:val="28"/>
              </w:rPr>
            </w:pPr>
          </w:p>
        </w:tc>
      </w:tr>
    </w:tbl>
    <w:p w:rsidR="003216F2" w:rsidRPr="0061345E" w:rsidRDefault="00D0132F" w:rsidP="00D0132F">
      <w:pPr>
        <w:tabs>
          <w:tab w:val="left" w:pos="1590"/>
        </w:tabs>
        <w:spacing w:after="0"/>
        <w:rPr>
          <w:sz w:val="28"/>
          <w:szCs w:val="28"/>
        </w:rPr>
      </w:pPr>
      <w:r>
        <w:rPr>
          <w:sz w:val="28"/>
          <w:szCs w:val="28"/>
        </w:rPr>
        <w:tab/>
      </w:r>
    </w:p>
    <w:p w:rsidR="00894F91" w:rsidRPr="00277043" w:rsidRDefault="00894F91" w:rsidP="003177A8">
      <w:pPr>
        <w:spacing w:after="0"/>
        <w:rPr>
          <w:u w:val="single"/>
        </w:rPr>
      </w:pPr>
    </w:p>
    <w:sectPr w:rsidR="00894F91" w:rsidRPr="00277043" w:rsidSect="00776F97">
      <w:headerReference w:type="default" r:id="rId21"/>
      <w:pgSz w:w="24480" w:h="15840" w:orient="landscape" w:code="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C3E" w:rsidRDefault="00732C3E" w:rsidP="00A27AE4">
      <w:pPr>
        <w:spacing w:after="0" w:line="240" w:lineRule="auto"/>
      </w:pPr>
      <w:r>
        <w:separator/>
      </w:r>
    </w:p>
  </w:endnote>
  <w:endnote w:type="continuationSeparator" w:id="0">
    <w:p w:rsidR="00732C3E" w:rsidRDefault="00732C3E" w:rsidP="00A27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C3E" w:rsidRDefault="00732C3E" w:rsidP="00A27AE4">
      <w:pPr>
        <w:spacing w:after="0" w:line="240" w:lineRule="auto"/>
      </w:pPr>
      <w:r>
        <w:separator/>
      </w:r>
    </w:p>
  </w:footnote>
  <w:footnote w:type="continuationSeparator" w:id="0">
    <w:p w:rsidR="00732C3E" w:rsidRDefault="00732C3E" w:rsidP="00A27A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AE4" w:rsidRDefault="0018574D">
    <w:pPr>
      <w:pStyle w:val="Header"/>
    </w:pPr>
    <w:r>
      <w:t xml:space="preserve">Progression of Outcomes </w:t>
    </w:r>
    <w:r w:rsidR="00110BA0">
      <w:t>for Fractions</w:t>
    </w:r>
  </w:p>
  <w:p w:rsidR="00A27AE4" w:rsidRDefault="00A27A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B5582"/>
    <w:multiLevelType w:val="hybridMultilevel"/>
    <w:tmpl w:val="69B812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355F4"/>
    <w:multiLevelType w:val="hybridMultilevel"/>
    <w:tmpl w:val="913C37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D0D1B"/>
    <w:multiLevelType w:val="hybridMultilevel"/>
    <w:tmpl w:val="912002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B2AF9"/>
    <w:multiLevelType w:val="hybridMultilevel"/>
    <w:tmpl w:val="89C264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A5786E"/>
    <w:multiLevelType w:val="hybridMultilevel"/>
    <w:tmpl w:val="E06295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710918"/>
    <w:multiLevelType w:val="hybridMultilevel"/>
    <w:tmpl w:val="83F82C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397A43"/>
    <w:multiLevelType w:val="hybridMultilevel"/>
    <w:tmpl w:val="856E2F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ACA14BA"/>
    <w:multiLevelType w:val="hybridMultilevel"/>
    <w:tmpl w:val="BD54E1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B5B92"/>
    <w:multiLevelType w:val="hybridMultilevel"/>
    <w:tmpl w:val="CB9A8E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4B40078"/>
    <w:multiLevelType w:val="hybridMultilevel"/>
    <w:tmpl w:val="757A58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9060F4"/>
    <w:multiLevelType w:val="hybridMultilevel"/>
    <w:tmpl w:val="1F9E3A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F194743"/>
    <w:multiLevelType w:val="hybridMultilevel"/>
    <w:tmpl w:val="9386FC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9F538F"/>
    <w:multiLevelType w:val="hybridMultilevel"/>
    <w:tmpl w:val="F7A297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585FDF"/>
    <w:multiLevelType w:val="hybridMultilevel"/>
    <w:tmpl w:val="EB802C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566E25"/>
    <w:multiLevelType w:val="hybridMultilevel"/>
    <w:tmpl w:val="7E96D7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6B4AE1"/>
    <w:multiLevelType w:val="hybridMultilevel"/>
    <w:tmpl w:val="CDDC0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9C08DB"/>
    <w:multiLevelType w:val="hybridMultilevel"/>
    <w:tmpl w:val="BD701A02"/>
    <w:lvl w:ilvl="0" w:tplc="44A0FEA6">
      <w:start w:val="14"/>
      <w:numFmt w:val="bullet"/>
      <w:lvlText w:val="-"/>
      <w:lvlJc w:val="left"/>
      <w:pPr>
        <w:ind w:left="960" w:hanging="360"/>
      </w:pPr>
      <w:rPr>
        <w:rFonts w:ascii="Calibri" w:eastAsiaTheme="minorHAnsi" w:hAnsi="Calibri" w:cs="Calibri"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7" w15:restartNumberingAfterBreak="0">
    <w:nsid w:val="6C596621"/>
    <w:multiLevelType w:val="hybridMultilevel"/>
    <w:tmpl w:val="8A8484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5"/>
  </w:num>
  <w:num w:numId="4">
    <w:abstractNumId w:val="3"/>
  </w:num>
  <w:num w:numId="5">
    <w:abstractNumId w:val="11"/>
  </w:num>
  <w:num w:numId="6">
    <w:abstractNumId w:val="14"/>
  </w:num>
  <w:num w:numId="7">
    <w:abstractNumId w:val="5"/>
  </w:num>
  <w:num w:numId="8">
    <w:abstractNumId w:val="4"/>
  </w:num>
  <w:num w:numId="9">
    <w:abstractNumId w:val="9"/>
  </w:num>
  <w:num w:numId="10">
    <w:abstractNumId w:val="0"/>
  </w:num>
  <w:num w:numId="11">
    <w:abstractNumId w:val="13"/>
  </w:num>
  <w:num w:numId="12">
    <w:abstractNumId w:val="7"/>
  </w:num>
  <w:num w:numId="13">
    <w:abstractNumId w:val="2"/>
  </w:num>
  <w:num w:numId="14">
    <w:abstractNumId w:val="12"/>
  </w:num>
  <w:num w:numId="15">
    <w:abstractNumId w:val="17"/>
  </w:num>
  <w:num w:numId="16">
    <w:abstractNumId w:val="8"/>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AE4"/>
    <w:rsid w:val="0000380D"/>
    <w:rsid w:val="0004556D"/>
    <w:rsid w:val="00054DFC"/>
    <w:rsid w:val="000805B8"/>
    <w:rsid w:val="000C411D"/>
    <w:rsid w:val="000E2F2F"/>
    <w:rsid w:val="000E7084"/>
    <w:rsid w:val="00110BA0"/>
    <w:rsid w:val="00126E00"/>
    <w:rsid w:val="001276BC"/>
    <w:rsid w:val="00154FC6"/>
    <w:rsid w:val="00162C68"/>
    <w:rsid w:val="0018574D"/>
    <w:rsid w:val="001A1021"/>
    <w:rsid w:val="001C5E84"/>
    <w:rsid w:val="001D7BC0"/>
    <w:rsid w:val="001F561A"/>
    <w:rsid w:val="00252691"/>
    <w:rsid w:val="00255825"/>
    <w:rsid w:val="00277043"/>
    <w:rsid w:val="002E775F"/>
    <w:rsid w:val="00304988"/>
    <w:rsid w:val="003177A8"/>
    <w:rsid w:val="003216F2"/>
    <w:rsid w:val="00346521"/>
    <w:rsid w:val="00346E75"/>
    <w:rsid w:val="00354897"/>
    <w:rsid w:val="00397C19"/>
    <w:rsid w:val="003E1E1E"/>
    <w:rsid w:val="0040323D"/>
    <w:rsid w:val="004168AE"/>
    <w:rsid w:val="004441DB"/>
    <w:rsid w:val="00457B9D"/>
    <w:rsid w:val="00474A9D"/>
    <w:rsid w:val="00486A15"/>
    <w:rsid w:val="004B2EEA"/>
    <w:rsid w:val="004B65DE"/>
    <w:rsid w:val="00544C2A"/>
    <w:rsid w:val="0061345E"/>
    <w:rsid w:val="00620741"/>
    <w:rsid w:val="00622143"/>
    <w:rsid w:val="0064133A"/>
    <w:rsid w:val="006433AF"/>
    <w:rsid w:val="00654DF0"/>
    <w:rsid w:val="00655046"/>
    <w:rsid w:val="006552C4"/>
    <w:rsid w:val="00671110"/>
    <w:rsid w:val="006A4C9E"/>
    <w:rsid w:val="006C6B8D"/>
    <w:rsid w:val="00732C3E"/>
    <w:rsid w:val="00751857"/>
    <w:rsid w:val="00776F97"/>
    <w:rsid w:val="007A0E68"/>
    <w:rsid w:val="007C7936"/>
    <w:rsid w:val="007F4B23"/>
    <w:rsid w:val="008322FE"/>
    <w:rsid w:val="00832502"/>
    <w:rsid w:val="00894F91"/>
    <w:rsid w:val="008B483F"/>
    <w:rsid w:val="008D6CB2"/>
    <w:rsid w:val="008E547E"/>
    <w:rsid w:val="008F77D9"/>
    <w:rsid w:val="00950B8B"/>
    <w:rsid w:val="0096154B"/>
    <w:rsid w:val="00977A30"/>
    <w:rsid w:val="009A5FD3"/>
    <w:rsid w:val="009A6400"/>
    <w:rsid w:val="009D53F6"/>
    <w:rsid w:val="00A14B08"/>
    <w:rsid w:val="00A151A9"/>
    <w:rsid w:val="00A27AE4"/>
    <w:rsid w:val="00A41008"/>
    <w:rsid w:val="00A77046"/>
    <w:rsid w:val="00A90232"/>
    <w:rsid w:val="00AB1F94"/>
    <w:rsid w:val="00AF6484"/>
    <w:rsid w:val="00B14BFA"/>
    <w:rsid w:val="00B51824"/>
    <w:rsid w:val="00B66BCB"/>
    <w:rsid w:val="00B749AE"/>
    <w:rsid w:val="00C04722"/>
    <w:rsid w:val="00C2320F"/>
    <w:rsid w:val="00C23ED4"/>
    <w:rsid w:val="00C32B1C"/>
    <w:rsid w:val="00C4531E"/>
    <w:rsid w:val="00C6183A"/>
    <w:rsid w:val="00C62027"/>
    <w:rsid w:val="00C635E7"/>
    <w:rsid w:val="00C9222D"/>
    <w:rsid w:val="00D0132F"/>
    <w:rsid w:val="00D51596"/>
    <w:rsid w:val="00D6487D"/>
    <w:rsid w:val="00D73A9F"/>
    <w:rsid w:val="00DB34F3"/>
    <w:rsid w:val="00DC15ED"/>
    <w:rsid w:val="00E02805"/>
    <w:rsid w:val="00E42BA0"/>
    <w:rsid w:val="00EF7338"/>
    <w:rsid w:val="00F1218A"/>
    <w:rsid w:val="00F350D6"/>
    <w:rsid w:val="00F44433"/>
    <w:rsid w:val="00F6538B"/>
    <w:rsid w:val="00F65839"/>
    <w:rsid w:val="00F85FD3"/>
    <w:rsid w:val="00F94AC7"/>
    <w:rsid w:val="00FB79BC"/>
    <w:rsid w:val="00FC1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7D1575-E0D8-496B-A123-D1038DF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AE4"/>
  </w:style>
  <w:style w:type="paragraph" w:styleId="Footer">
    <w:name w:val="footer"/>
    <w:basedOn w:val="Normal"/>
    <w:link w:val="FooterChar"/>
    <w:uiPriority w:val="99"/>
    <w:unhideWhenUsed/>
    <w:rsid w:val="00A27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AE4"/>
  </w:style>
  <w:style w:type="paragraph" w:styleId="BalloonText">
    <w:name w:val="Balloon Text"/>
    <w:basedOn w:val="Normal"/>
    <w:link w:val="BalloonTextChar"/>
    <w:uiPriority w:val="99"/>
    <w:semiHidden/>
    <w:unhideWhenUsed/>
    <w:rsid w:val="00A27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AE4"/>
    <w:rPr>
      <w:rFonts w:ascii="Tahoma" w:hAnsi="Tahoma" w:cs="Tahoma"/>
      <w:sz w:val="16"/>
      <w:szCs w:val="16"/>
    </w:rPr>
  </w:style>
  <w:style w:type="table" w:styleId="TableGrid">
    <w:name w:val="Table Grid"/>
    <w:basedOn w:val="TableNormal"/>
    <w:uiPriority w:val="59"/>
    <w:rsid w:val="00A27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16F2"/>
    <w:pPr>
      <w:ind w:left="720"/>
      <w:contextualSpacing/>
    </w:pPr>
  </w:style>
  <w:style w:type="character" w:styleId="Hyperlink">
    <w:name w:val="Hyperlink"/>
    <w:basedOn w:val="DefaultParagraphFont"/>
    <w:uiPriority w:val="99"/>
    <w:unhideWhenUsed/>
    <w:rsid w:val="00C23ED4"/>
    <w:rPr>
      <w:color w:val="0000FF" w:themeColor="hyperlink"/>
      <w:u w:val="single"/>
    </w:rPr>
  </w:style>
  <w:style w:type="character" w:styleId="PlaceholderText">
    <w:name w:val="Placeholder Text"/>
    <w:basedOn w:val="DefaultParagraphFont"/>
    <w:uiPriority w:val="99"/>
    <w:semiHidden/>
    <w:rsid w:val="008B483F"/>
    <w:rPr>
      <w:color w:val="808080"/>
    </w:rPr>
  </w:style>
  <w:style w:type="character" w:styleId="FollowedHyperlink">
    <w:name w:val="FollowedHyperlink"/>
    <w:basedOn w:val="DefaultParagraphFont"/>
    <w:uiPriority w:val="99"/>
    <w:semiHidden/>
    <w:unhideWhenUsed/>
    <w:rsid w:val="009615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734468">
      <w:bodyDiv w:val="1"/>
      <w:marLeft w:val="0"/>
      <w:marRight w:val="0"/>
      <w:marTop w:val="0"/>
      <w:marBottom w:val="0"/>
      <w:divBdr>
        <w:top w:val="none" w:sz="0" w:space="0" w:color="auto"/>
        <w:left w:val="none" w:sz="0" w:space="0" w:color="auto"/>
        <w:bottom w:val="none" w:sz="0" w:space="0" w:color="auto"/>
        <w:right w:val="none" w:sz="0" w:space="0" w:color="auto"/>
      </w:divBdr>
      <w:divsChild>
        <w:div w:id="128086005">
          <w:marLeft w:val="0"/>
          <w:marRight w:val="0"/>
          <w:marTop w:val="0"/>
          <w:marBottom w:val="0"/>
          <w:divBdr>
            <w:top w:val="none" w:sz="0" w:space="0" w:color="auto"/>
            <w:left w:val="none" w:sz="0" w:space="0" w:color="auto"/>
            <w:bottom w:val="none" w:sz="0" w:space="0" w:color="auto"/>
            <w:right w:val="none" w:sz="0" w:space="0" w:color="auto"/>
          </w:divBdr>
          <w:divsChild>
            <w:div w:id="820467972">
              <w:marLeft w:val="0"/>
              <w:marRight w:val="0"/>
              <w:marTop w:val="0"/>
              <w:marBottom w:val="0"/>
              <w:divBdr>
                <w:top w:val="single" w:sz="6" w:space="4" w:color="888888"/>
                <w:left w:val="single" w:sz="6" w:space="4" w:color="888888"/>
                <w:bottom w:val="single" w:sz="6" w:space="4" w:color="888888"/>
                <w:right w:val="single" w:sz="6" w:space="4" w:color="888888"/>
              </w:divBdr>
              <w:divsChild>
                <w:div w:id="996692809">
                  <w:marLeft w:val="0"/>
                  <w:marRight w:val="0"/>
                  <w:marTop w:val="0"/>
                  <w:marBottom w:val="0"/>
                  <w:divBdr>
                    <w:top w:val="none" w:sz="0" w:space="0" w:color="auto"/>
                    <w:left w:val="none" w:sz="0" w:space="0" w:color="auto"/>
                    <w:bottom w:val="none" w:sz="0" w:space="0" w:color="auto"/>
                    <w:right w:val="none" w:sz="0" w:space="0" w:color="auto"/>
                  </w:divBdr>
                  <w:divsChild>
                    <w:div w:id="74136753">
                      <w:marLeft w:val="0"/>
                      <w:marRight w:val="0"/>
                      <w:marTop w:val="150"/>
                      <w:marBottom w:val="0"/>
                      <w:divBdr>
                        <w:top w:val="none" w:sz="0" w:space="0" w:color="auto"/>
                        <w:left w:val="none" w:sz="0" w:space="0" w:color="auto"/>
                        <w:bottom w:val="none" w:sz="0" w:space="0" w:color="auto"/>
                        <w:right w:val="none" w:sz="0" w:space="0" w:color="auto"/>
                      </w:divBdr>
                      <w:divsChild>
                        <w:div w:id="1186745866">
                          <w:marLeft w:val="0"/>
                          <w:marRight w:val="0"/>
                          <w:marTop w:val="0"/>
                          <w:marBottom w:val="225"/>
                          <w:divBdr>
                            <w:top w:val="none" w:sz="0" w:space="0" w:color="auto"/>
                            <w:left w:val="none" w:sz="0" w:space="0" w:color="auto"/>
                            <w:bottom w:val="none" w:sz="0" w:space="0" w:color="auto"/>
                            <w:right w:val="none" w:sz="0" w:space="0" w:color="auto"/>
                          </w:divBdr>
                        </w:div>
                      </w:divsChild>
                    </w:div>
                    <w:div w:id="1427270921">
                      <w:marLeft w:val="0"/>
                      <w:marRight w:val="0"/>
                      <w:marTop w:val="150"/>
                      <w:marBottom w:val="0"/>
                      <w:divBdr>
                        <w:top w:val="none" w:sz="0" w:space="0" w:color="auto"/>
                        <w:left w:val="none" w:sz="0" w:space="0" w:color="auto"/>
                        <w:bottom w:val="none" w:sz="0" w:space="0" w:color="auto"/>
                        <w:right w:val="none" w:sz="0" w:space="0" w:color="auto"/>
                      </w:divBdr>
                      <w:divsChild>
                        <w:div w:id="1902253688">
                          <w:marLeft w:val="0"/>
                          <w:marRight w:val="0"/>
                          <w:marTop w:val="0"/>
                          <w:marBottom w:val="0"/>
                          <w:divBdr>
                            <w:top w:val="none" w:sz="0" w:space="0" w:color="auto"/>
                            <w:left w:val="none" w:sz="0" w:space="0" w:color="auto"/>
                            <w:bottom w:val="none" w:sz="0" w:space="0" w:color="auto"/>
                            <w:right w:val="none" w:sz="0" w:space="0" w:color="auto"/>
                          </w:divBdr>
                        </w:div>
                        <w:div w:id="1969042361">
                          <w:marLeft w:val="0"/>
                          <w:marRight w:val="0"/>
                          <w:marTop w:val="0"/>
                          <w:marBottom w:val="225"/>
                          <w:divBdr>
                            <w:top w:val="none" w:sz="0" w:space="0" w:color="auto"/>
                            <w:left w:val="none" w:sz="0" w:space="0" w:color="auto"/>
                            <w:bottom w:val="none" w:sz="0" w:space="0" w:color="auto"/>
                            <w:right w:val="none" w:sz="0" w:space="0" w:color="auto"/>
                          </w:divBdr>
                        </w:div>
                      </w:divsChild>
                    </w:div>
                    <w:div w:id="1981810279">
                      <w:marLeft w:val="0"/>
                      <w:marRight w:val="0"/>
                      <w:marTop w:val="150"/>
                      <w:marBottom w:val="0"/>
                      <w:divBdr>
                        <w:top w:val="none" w:sz="0" w:space="0" w:color="auto"/>
                        <w:left w:val="none" w:sz="0" w:space="0" w:color="auto"/>
                        <w:bottom w:val="none" w:sz="0" w:space="0" w:color="auto"/>
                        <w:right w:val="none" w:sz="0" w:space="0" w:color="auto"/>
                      </w:divBdr>
                      <w:divsChild>
                        <w:div w:id="725377849">
                          <w:marLeft w:val="0"/>
                          <w:marRight w:val="0"/>
                          <w:marTop w:val="0"/>
                          <w:marBottom w:val="0"/>
                          <w:divBdr>
                            <w:top w:val="none" w:sz="0" w:space="0" w:color="auto"/>
                            <w:left w:val="none" w:sz="0" w:space="0" w:color="auto"/>
                            <w:bottom w:val="none" w:sz="0" w:space="0" w:color="auto"/>
                            <w:right w:val="none" w:sz="0" w:space="0" w:color="auto"/>
                          </w:divBdr>
                        </w:div>
                        <w:div w:id="958341335">
                          <w:marLeft w:val="0"/>
                          <w:marRight w:val="0"/>
                          <w:marTop w:val="0"/>
                          <w:marBottom w:val="225"/>
                          <w:divBdr>
                            <w:top w:val="none" w:sz="0" w:space="0" w:color="auto"/>
                            <w:left w:val="none" w:sz="0" w:space="0" w:color="auto"/>
                            <w:bottom w:val="none" w:sz="0" w:space="0" w:color="auto"/>
                            <w:right w:val="none" w:sz="0" w:space="0" w:color="auto"/>
                          </w:divBdr>
                        </w:div>
                      </w:divsChild>
                    </w:div>
                    <w:div w:id="298997464">
                      <w:marLeft w:val="0"/>
                      <w:marRight w:val="0"/>
                      <w:marTop w:val="150"/>
                      <w:marBottom w:val="0"/>
                      <w:divBdr>
                        <w:top w:val="none" w:sz="0" w:space="0" w:color="auto"/>
                        <w:left w:val="none" w:sz="0" w:space="0" w:color="auto"/>
                        <w:bottom w:val="none" w:sz="0" w:space="0" w:color="auto"/>
                        <w:right w:val="none" w:sz="0" w:space="0" w:color="auto"/>
                      </w:divBdr>
                      <w:divsChild>
                        <w:div w:id="641272389">
                          <w:marLeft w:val="0"/>
                          <w:marRight w:val="0"/>
                          <w:marTop w:val="0"/>
                          <w:marBottom w:val="0"/>
                          <w:divBdr>
                            <w:top w:val="none" w:sz="0" w:space="0" w:color="auto"/>
                            <w:left w:val="none" w:sz="0" w:space="0" w:color="auto"/>
                            <w:bottom w:val="none" w:sz="0" w:space="0" w:color="auto"/>
                            <w:right w:val="none" w:sz="0" w:space="0" w:color="auto"/>
                          </w:divBdr>
                        </w:div>
                        <w:div w:id="320890244">
                          <w:marLeft w:val="0"/>
                          <w:marRight w:val="0"/>
                          <w:marTop w:val="0"/>
                          <w:marBottom w:val="225"/>
                          <w:divBdr>
                            <w:top w:val="none" w:sz="0" w:space="0" w:color="auto"/>
                            <w:left w:val="none" w:sz="0" w:space="0" w:color="auto"/>
                            <w:bottom w:val="none" w:sz="0" w:space="0" w:color="auto"/>
                            <w:right w:val="none" w:sz="0" w:space="0" w:color="auto"/>
                          </w:divBdr>
                        </w:div>
                      </w:divsChild>
                    </w:div>
                    <w:div w:id="572932412">
                      <w:marLeft w:val="0"/>
                      <w:marRight w:val="0"/>
                      <w:marTop w:val="150"/>
                      <w:marBottom w:val="0"/>
                      <w:divBdr>
                        <w:top w:val="none" w:sz="0" w:space="0" w:color="auto"/>
                        <w:left w:val="none" w:sz="0" w:space="0" w:color="auto"/>
                        <w:bottom w:val="none" w:sz="0" w:space="0" w:color="auto"/>
                        <w:right w:val="none" w:sz="0" w:space="0" w:color="auto"/>
                      </w:divBdr>
                      <w:divsChild>
                        <w:div w:id="1048382228">
                          <w:marLeft w:val="0"/>
                          <w:marRight w:val="0"/>
                          <w:marTop w:val="0"/>
                          <w:marBottom w:val="0"/>
                          <w:divBdr>
                            <w:top w:val="none" w:sz="0" w:space="0" w:color="auto"/>
                            <w:left w:val="none" w:sz="0" w:space="0" w:color="auto"/>
                            <w:bottom w:val="none" w:sz="0" w:space="0" w:color="auto"/>
                            <w:right w:val="none" w:sz="0" w:space="0" w:color="auto"/>
                          </w:divBdr>
                        </w:div>
                        <w:div w:id="32166703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g"/><Relationship Id="rId18" Type="http://schemas.openxmlformats.org/officeDocument/2006/relationships/hyperlink" Target="http://www.educreations.com/lesson/view/fraction-stax-adding-and-subtracting/17049585/?ref=link"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www.educreations.com/lesson/view/fraction-stax-improper-fractions-and-mixed-numbers/17057269/?ref=link" TargetMode="External"/><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hyperlink" Target="http://www.glencoe.com/sites/common_assets/mathematics/ebook_assets/vmf/VMF-Interfac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www.educreations.com/lesson/view/fraction-stax-multiplying-and-dividing-fractions/17054900/?ref=link"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tmp"/><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1566</Words>
  <Characters>8930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Living Sky School Division No. 202</Company>
  <LinksUpToDate>false</LinksUpToDate>
  <CharactersWithSpaces>10476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Cindy Smith</cp:lastModifiedBy>
  <cp:revision>2</cp:revision>
  <cp:lastPrinted>2014-03-19T20:51:00Z</cp:lastPrinted>
  <dcterms:created xsi:type="dcterms:W3CDTF">2016-01-07T17:35:00Z</dcterms:created>
  <dcterms:modified xsi:type="dcterms:W3CDTF">2016-01-07T17:35:00Z</dcterms:modified>
</cp:coreProperties>
</file>