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48" w:rsidRDefault="0083359C" w:rsidP="00CA2BC9">
      <w:pPr>
        <w:rPr>
          <w:b/>
        </w:rPr>
      </w:pPr>
      <w:bookmarkStart w:id="0" w:name="_GoBack"/>
      <w:bookmarkEnd w:id="0"/>
      <w:r w:rsidRPr="0023479A">
        <w:rPr>
          <w:b/>
        </w:rPr>
        <w:t xml:space="preserve">Outcome </w:t>
      </w:r>
      <w:proofErr w:type="gramStart"/>
      <w:r w:rsidRPr="0023479A">
        <w:rPr>
          <w:b/>
        </w:rPr>
        <w:t>N</w:t>
      </w:r>
      <w:r w:rsidR="00A85348">
        <w:rPr>
          <w:b/>
        </w:rPr>
        <w:t>1.</w:t>
      </w:r>
      <w:r w:rsidR="00E92C86">
        <w:rPr>
          <w:b/>
        </w:rPr>
        <w:t>3  Demonstrate</w:t>
      </w:r>
      <w:proofErr w:type="gramEnd"/>
      <w:r w:rsidR="00E92C86">
        <w:rPr>
          <w:b/>
        </w:rPr>
        <w:t xml:space="preserve"> an understanding of counting by:</w:t>
      </w:r>
    </w:p>
    <w:p w:rsidR="00E92C86" w:rsidRDefault="00E92C86" w:rsidP="00E92C86">
      <w:pPr>
        <w:pStyle w:val="ListParagraph"/>
        <w:numPr>
          <w:ilvl w:val="0"/>
          <w:numId w:val="12"/>
        </w:numPr>
        <w:rPr>
          <w:b/>
        </w:rPr>
      </w:pPr>
      <w:r>
        <w:rPr>
          <w:b/>
        </w:rPr>
        <w:t>indicating that the last number said identifies “how many”</w:t>
      </w:r>
    </w:p>
    <w:p w:rsidR="00E92C86" w:rsidRDefault="00E92C86" w:rsidP="00E92C86">
      <w:pPr>
        <w:pStyle w:val="ListParagraph"/>
        <w:numPr>
          <w:ilvl w:val="0"/>
          <w:numId w:val="12"/>
        </w:numPr>
        <w:rPr>
          <w:b/>
        </w:rPr>
      </w:pPr>
      <w:r>
        <w:rPr>
          <w:b/>
        </w:rPr>
        <w:t>showing that any set has only one count using the counting strategy</w:t>
      </w:r>
    </w:p>
    <w:p w:rsidR="00E92C86" w:rsidRDefault="00E92C86" w:rsidP="00E92C86">
      <w:pPr>
        <w:pStyle w:val="ListParagraph"/>
        <w:numPr>
          <w:ilvl w:val="0"/>
          <w:numId w:val="12"/>
        </w:numPr>
        <w:rPr>
          <w:b/>
        </w:rPr>
      </w:pPr>
      <w:r>
        <w:rPr>
          <w:b/>
        </w:rPr>
        <w:t>using parts of equal groups to count sets</w:t>
      </w:r>
    </w:p>
    <w:p w:rsidR="005D4A39" w:rsidRPr="005D4A39" w:rsidRDefault="005D4A39" w:rsidP="005D4A39">
      <w:pPr>
        <w:jc w:val="center"/>
        <w:rPr>
          <w:b/>
        </w:rPr>
      </w:pPr>
      <w:r>
        <w:rPr>
          <w:b/>
        </w:rPr>
        <w:t>PRE AND POST-ASSESSMENT</w:t>
      </w:r>
    </w:p>
    <w:p w:rsidR="00D5245D" w:rsidRDefault="00D5245D" w:rsidP="00D5245D">
      <w:r>
        <w:rPr>
          <w:b/>
        </w:rPr>
        <w:t>Task 1</w:t>
      </w:r>
      <w:r>
        <w:t xml:space="preserve">-Provide the students with </w:t>
      </w:r>
      <w:r w:rsidR="00F821B6">
        <w:t>pictures of sets which he/she must</w:t>
      </w:r>
      <w:r>
        <w:t xml:space="preserve"> count to identify how many.  Provide a second picture in which the sets have been rearranged yet have the same total number. Have students predict the number in the rearranged set and then count to verify the prediction. </w:t>
      </w:r>
    </w:p>
    <w:p w:rsidR="00D5245D" w:rsidRDefault="00D5245D" w:rsidP="00D5245D">
      <w:r>
        <w:rPr>
          <w:b/>
        </w:rPr>
        <w:t>Assess N1.3a</w:t>
      </w:r>
      <w:proofErr w:type="gramStart"/>
      <w:r w:rsidR="007F7B28">
        <w:rPr>
          <w:b/>
        </w:rPr>
        <w:t>,</w:t>
      </w:r>
      <w:r>
        <w:rPr>
          <w:b/>
        </w:rPr>
        <w:t>c</w:t>
      </w:r>
      <w:r w:rsidR="007F7B28">
        <w:rPr>
          <w:b/>
        </w:rPr>
        <w:t>,</w:t>
      </w:r>
      <w:r>
        <w:rPr>
          <w:b/>
        </w:rPr>
        <w:t>d</w:t>
      </w:r>
      <w:proofErr w:type="gramEnd"/>
      <w:r>
        <w:t xml:space="preserve"> Is the student able to identify that the last number said represents “how many” are in the set? </w:t>
      </w:r>
      <w:r w:rsidR="008E5D33">
        <w:t>Is the st</w:t>
      </w:r>
      <w:r w:rsidR="00F821B6">
        <w:t>udent able to accurately</w:t>
      </w:r>
      <w:r w:rsidR="008E5D33">
        <w:t xml:space="preserve"> predict that the total number will not change if the set has been rearranged?</w:t>
      </w:r>
    </w:p>
    <w:p w:rsidR="008E5D33" w:rsidRDefault="008E5D33" w:rsidP="00D5245D">
      <w:r>
        <w:rPr>
          <w:b/>
        </w:rPr>
        <w:t>Task 2-</w:t>
      </w:r>
      <w:r>
        <w:t xml:space="preserve"> Provide the student with counting sequences containing errors. Have student circle the errors in the sequence and then wr</w:t>
      </w:r>
      <w:r w:rsidR="00721B7B">
        <w:t>ite the sequence correctly</w:t>
      </w:r>
      <w:r>
        <w:t>.</w:t>
      </w:r>
    </w:p>
    <w:p w:rsidR="008E5D33" w:rsidRDefault="008E5D33" w:rsidP="00D5245D">
      <w:r w:rsidRPr="008E5D33">
        <w:rPr>
          <w:b/>
        </w:rPr>
        <w:t>Assess N1.3b</w:t>
      </w:r>
      <w:r>
        <w:t xml:space="preserve"> Is the student able </w:t>
      </w:r>
      <w:r w:rsidR="00721B7B">
        <w:t>to identify and correct</w:t>
      </w:r>
      <w:r>
        <w:t xml:space="preserve"> errors in a counting sequence?</w:t>
      </w:r>
    </w:p>
    <w:p w:rsidR="00912D1F" w:rsidRDefault="00912D1F" w:rsidP="00D5245D">
      <w:r>
        <w:rPr>
          <w:b/>
        </w:rPr>
        <w:t>Task 3 (oral assessment)</w:t>
      </w:r>
      <w:r>
        <w:t xml:space="preserve"> Provide the student with pictures in which part of the set is organized into a ten frame or a familiar arrangement of</w:t>
      </w:r>
      <w:r w:rsidR="0061712C">
        <w:t xml:space="preserve"> 2, 5, or 10</w:t>
      </w:r>
      <w:r>
        <w:t xml:space="preserve"> dots or objects while the remainder of the set is scattered. Ask the student to count the set and observe whether the student starts from the known quantity and then counts on.</w:t>
      </w:r>
      <w:r w:rsidR="0061712C">
        <w:t xml:space="preserve"> </w:t>
      </w:r>
      <w:r w:rsidR="009C7A6B">
        <w:t xml:space="preserve"> *Provide the student with a set containing base ten </w:t>
      </w:r>
      <w:proofErr w:type="gramStart"/>
      <w:r w:rsidR="009C7A6B">
        <w:t>material</w:t>
      </w:r>
      <w:proofErr w:type="gramEnd"/>
      <w:r w:rsidR="009C7A6B">
        <w:t xml:space="preserve"> (rods).  *Ask the s</w:t>
      </w:r>
      <w:r w:rsidR="00212A1E">
        <w:t xml:space="preserve">tudent </w:t>
      </w:r>
      <w:r w:rsidR="009C7A6B">
        <w:t>to represent</w:t>
      </w:r>
      <w:r w:rsidR="00212A1E">
        <w:t xml:space="preserve"> the number in a set of objects by writing the number symbolically.</w:t>
      </w:r>
      <w:r w:rsidR="009C7A6B">
        <w:t xml:space="preserve"> (*advanced application)</w:t>
      </w:r>
    </w:p>
    <w:p w:rsidR="00912D1F" w:rsidRPr="00912D1F" w:rsidRDefault="00912D1F" w:rsidP="00D5245D">
      <w:r>
        <w:rPr>
          <w:b/>
        </w:rPr>
        <w:t>Assess N1.3e</w:t>
      </w:r>
      <w:proofErr w:type="gramStart"/>
      <w:r w:rsidR="007F7B28">
        <w:rPr>
          <w:b/>
        </w:rPr>
        <w:t>,</w:t>
      </w:r>
      <w:r w:rsidR="0061712C">
        <w:rPr>
          <w:b/>
        </w:rPr>
        <w:t>f</w:t>
      </w:r>
      <w:proofErr w:type="gramEnd"/>
      <w:r w:rsidR="00F937D5">
        <w:rPr>
          <w:b/>
        </w:rPr>
        <w:t>, N2.1d, l, v -</w:t>
      </w:r>
      <w:r>
        <w:t xml:space="preserve"> Is the student able to determine the total number of objects in a given set, starting from a known quantity and counting on?</w:t>
      </w:r>
      <w:r w:rsidR="0061712C">
        <w:t xml:space="preserve"> Is the student able to count by 2s, 5s, or 10s first then count on to determine the total number?</w:t>
      </w:r>
      <w:r w:rsidR="00150FDA">
        <w:t xml:space="preserve">  *Is the student able to recognize the base ten rod and then count on?  *Is the student able to write the number represented?  (*advanced application)</w:t>
      </w:r>
    </w:p>
    <w:p w:rsidR="00FD01D6" w:rsidRDefault="00FD01D6" w:rsidP="00FD01D6">
      <w:pPr>
        <w:rPr>
          <w:b/>
        </w:rPr>
      </w:pPr>
    </w:p>
    <w:p w:rsidR="00906D69" w:rsidRDefault="00906D69" w:rsidP="00FD01D6"/>
    <w:p w:rsidR="00D5245D" w:rsidRDefault="00D5245D" w:rsidP="00FD01D6"/>
    <w:p w:rsidR="00D5245D" w:rsidRDefault="00D5245D" w:rsidP="00FD01D6"/>
    <w:p w:rsidR="00D5245D" w:rsidRDefault="00D5245D" w:rsidP="00FD01D6"/>
    <w:p w:rsidR="00D5245D" w:rsidRDefault="00D5245D" w:rsidP="00FD01D6"/>
    <w:p w:rsidR="00D5245D" w:rsidRDefault="00D5245D" w:rsidP="00FD01D6"/>
    <w:p w:rsidR="00844ED4" w:rsidRDefault="00844ED4" w:rsidP="00FD01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7"/>
        <w:gridCol w:w="4719"/>
      </w:tblGrid>
      <w:tr w:rsidR="00906D69" w:rsidRPr="0083214B" w:rsidTr="00906D69">
        <w:tc>
          <w:tcPr>
            <w:tcW w:w="9576" w:type="dxa"/>
            <w:gridSpan w:val="2"/>
          </w:tcPr>
          <w:p w:rsidR="00906D69" w:rsidRPr="00E56C13" w:rsidRDefault="00906D69" w:rsidP="00906D69">
            <w:pPr>
              <w:spacing w:after="0" w:line="240" w:lineRule="auto"/>
              <w:jc w:val="center"/>
              <w:rPr>
                <w:rFonts w:ascii="Calibri" w:eastAsia="Calibri" w:hAnsi="Calibri" w:cs="Times New Roman"/>
                <w:b/>
                <w:sz w:val="24"/>
                <w:szCs w:val="24"/>
              </w:rPr>
            </w:pPr>
            <w:r w:rsidRPr="00E56C13">
              <w:rPr>
                <w:rFonts w:ascii="Calibri" w:eastAsia="Calibri" w:hAnsi="Calibri" w:cs="Times New Roman"/>
                <w:b/>
                <w:sz w:val="24"/>
                <w:szCs w:val="24"/>
              </w:rPr>
              <w:lastRenderedPageBreak/>
              <w:t>Mathematics Rubric</w:t>
            </w:r>
          </w:p>
        </w:tc>
      </w:tr>
      <w:tr w:rsidR="00906D69" w:rsidRPr="0083214B" w:rsidTr="00906D69">
        <w:tc>
          <w:tcPr>
            <w:tcW w:w="4857" w:type="dxa"/>
          </w:tcPr>
          <w:p w:rsidR="00906D69" w:rsidRPr="00E56C13" w:rsidRDefault="00906D69" w:rsidP="00906D69">
            <w:pPr>
              <w:spacing w:after="0" w:line="240" w:lineRule="auto"/>
              <w:rPr>
                <w:rFonts w:ascii="Calibri" w:eastAsia="Calibri" w:hAnsi="Calibri" w:cs="Times New Roman"/>
                <w:sz w:val="24"/>
                <w:szCs w:val="24"/>
              </w:rPr>
            </w:pPr>
            <w:r w:rsidRPr="00E56C13">
              <w:rPr>
                <w:rFonts w:ascii="Calibri" w:eastAsia="Calibri" w:hAnsi="Calibri" w:cs="Times New Roman"/>
                <w:sz w:val="24"/>
                <w:szCs w:val="24"/>
              </w:rPr>
              <w:t>Student Name</w:t>
            </w:r>
          </w:p>
        </w:tc>
        <w:tc>
          <w:tcPr>
            <w:tcW w:w="4719" w:type="dxa"/>
          </w:tcPr>
          <w:p w:rsidR="00906D69" w:rsidRPr="00E56C13" w:rsidRDefault="00906D69" w:rsidP="00906D69">
            <w:pPr>
              <w:spacing w:after="0" w:line="240" w:lineRule="auto"/>
              <w:rPr>
                <w:rFonts w:ascii="Calibri" w:eastAsia="Calibri" w:hAnsi="Calibri" w:cs="Times New Roman"/>
                <w:sz w:val="24"/>
                <w:szCs w:val="24"/>
              </w:rPr>
            </w:pPr>
            <w:r w:rsidRPr="00E56C13">
              <w:rPr>
                <w:rFonts w:ascii="Calibri" w:eastAsia="Calibri" w:hAnsi="Calibri" w:cs="Times New Roman"/>
                <w:sz w:val="24"/>
                <w:szCs w:val="24"/>
              </w:rPr>
              <w:t xml:space="preserve">Date </w:t>
            </w:r>
          </w:p>
        </w:tc>
      </w:tr>
      <w:tr w:rsidR="00906D69" w:rsidRPr="0083214B" w:rsidTr="00906D69">
        <w:trPr>
          <w:trHeight w:val="377"/>
        </w:trPr>
        <w:tc>
          <w:tcPr>
            <w:tcW w:w="9576" w:type="dxa"/>
            <w:gridSpan w:val="2"/>
          </w:tcPr>
          <w:p w:rsidR="00906D69" w:rsidRDefault="00906D69" w:rsidP="00906D69">
            <w:pPr>
              <w:shd w:val="clear" w:color="auto" w:fill="FFFFFF"/>
              <w:textAlignment w:val="top"/>
              <w:rPr>
                <w:rFonts w:eastAsia="Times New Roman" w:cs="Times New Roman"/>
                <w:bCs/>
                <w:sz w:val="24"/>
                <w:szCs w:val="24"/>
              </w:rPr>
            </w:pPr>
            <w:r w:rsidRPr="00EB756D">
              <w:rPr>
                <w:rFonts w:eastAsia="Times New Roman" w:cs="Times New Roman"/>
                <w:bCs/>
                <w:sz w:val="24"/>
                <w:szCs w:val="24"/>
              </w:rPr>
              <w:t xml:space="preserve">Outcome </w:t>
            </w:r>
            <w:r w:rsidR="00AD0D5D">
              <w:rPr>
                <w:rFonts w:eastAsia="Times New Roman" w:cs="Times New Roman"/>
                <w:bCs/>
                <w:sz w:val="24"/>
                <w:szCs w:val="24"/>
              </w:rPr>
              <w:t xml:space="preserve"> N1.3 Demonstrate an understanding of counting by:</w:t>
            </w:r>
          </w:p>
          <w:p w:rsidR="00AD0D5D" w:rsidRPr="00AD0D5D" w:rsidRDefault="00AD0D5D" w:rsidP="00AD0D5D">
            <w:pPr>
              <w:pStyle w:val="ListParagraph"/>
              <w:numPr>
                <w:ilvl w:val="0"/>
                <w:numId w:val="13"/>
              </w:numPr>
              <w:shd w:val="clear" w:color="auto" w:fill="FFFFFF"/>
              <w:textAlignment w:val="top"/>
              <w:rPr>
                <w:rFonts w:eastAsia="Times New Roman" w:cs="Times New Roman"/>
                <w:bCs/>
                <w:sz w:val="24"/>
                <w:szCs w:val="24"/>
              </w:rPr>
            </w:pPr>
            <w:r w:rsidRPr="00AD0D5D">
              <w:rPr>
                <w:rFonts w:eastAsia="Times New Roman" w:cs="Times New Roman"/>
                <w:bCs/>
                <w:sz w:val="24"/>
                <w:szCs w:val="24"/>
              </w:rPr>
              <w:t xml:space="preserve">Indicating that the last number said identifies “how many” </w:t>
            </w:r>
          </w:p>
          <w:p w:rsidR="00AD0D5D" w:rsidRPr="00AD0D5D" w:rsidRDefault="00AD0D5D" w:rsidP="00AD0D5D">
            <w:pPr>
              <w:pStyle w:val="ListParagraph"/>
              <w:numPr>
                <w:ilvl w:val="0"/>
                <w:numId w:val="13"/>
              </w:numPr>
              <w:shd w:val="clear" w:color="auto" w:fill="FFFFFF"/>
              <w:textAlignment w:val="top"/>
              <w:rPr>
                <w:rFonts w:eastAsia="Times New Roman" w:cs="Times New Roman"/>
                <w:bCs/>
                <w:sz w:val="24"/>
                <w:szCs w:val="24"/>
              </w:rPr>
            </w:pPr>
            <w:r w:rsidRPr="00AD0D5D">
              <w:rPr>
                <w:rFonts w:eastAsia="Times New Roman" w:cs="Times New Roman"/>
                <w:bCs/>
                <w:sz w:val="24"/>
                <w:szCs w:val="24"/>
              </w:rPr>
              <w:t>Showing that any set has only one count using the counting on strategy</w:t>
            </w:r>
          </w:p>
          <w:p w:rsidR="00AD0D5D" w:rsidRPr="00AD0D5D" w:rsidRDefault="00AD0D5D" w:rsidP="00AD0D5D">
            <w:pPr>
              <w:pStyle w:val="ListParagraph"/>
              <w:numPr>
                <w:ilvl w:val="0"/>
                <w:numId w:val="13"/>
              </w:numPr>
              <w:shd w:val="clear" w:color="auto" w:fill="FFFFFF"/>
              <w:textAlignment w:val="top"/>
              <w:rPr>
                <w:rFonts w:eastAsia="Times New Roman" w:cs="Times New Roman"/>
                <w:bCs/>
                <w:color w:val="333333"/>
                <w:sz w:val="24"/>
                <w:szCs w:val="24"/>
              </w:rPr>
            </w:pPr>
            <w:r w:rsidRPr="00AD0D5D">
              <w:rPr>
                <w:rFonts w:eastAsia="Times New Roman" w:cs="Times New Roman"/>
                <w:bCs/>
                <w:sz w:val="24"/>
                <w:szCs w:val="24"/>
              </w:rPr>
              <w:t>Using parts or equal groups to count sets</w:t>
            </w:r>
          </w:p>
        </w:tc>
      </w:tr>
    </w:tbl>
    <w:p w:rsidR="00906D69" w:rsidRDefault="00844ED4" w:rsidP="00844ED4">
      <w:pPr>
        <w:spacing w:after="0" w:line="240" w:lineRule="auto"/>
        <w:rPr>
          <w:u w:val="single"/>
        </w:rPr>
      </w:pPr>
      <w:r>
        <w:rPr>
          <w:noProof/>
          <w:u w:val="single"/>
        </w:rPr>
        <mc:AlternateContent>
          <mc:Choice Requires="wps">
            <w:drawing>
              <wp:anchor distT="0" distB="0" distL="114300" distR="114300" simplePos="0" relativeHeight="251658240" behindDoc="0" locked="0" layoutInCell="1" allowOverlap="1" wp14:anchorId="2359B74D" wp14:editId="43D9C1BD">
                <wp:simplePos x="0" y="0"/>
                <wp:positionH relativeFrom="column">
                  <wp:posOffset>3306445</wp:posOffset>
                </wp:positionH>
                <wp:positionV relativeFrom="paragraph">
                  <wp:posOffset>126365</wp:posOffset>
                </wp:positionV>
                <wp:extent cx="921385" cy="258445"/>
                <wp:effectExtent l="10795" t="5080" r="10795"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58445"/>
                        </a:xfrm>
                        <a:prstGeom prst="rect">
                          <a:avLst/>
                        </a:prstGeom>
                        <a:solidFill>
                          <a:schemeClr val="bg1">
                            <a:lumMod val="85000"/>
                            <a:lumOff val="0"/>
                          </a:schemeClr>
                        </a:solidFill>
                        <a:ln w="9525">
                          <a:solidFill>
                            <a:srgbClr val="000000"/>
                          </a:solidFill>
                          <a:miter lim="800000"/>
                          <a:headEnd/>
                          <a:tailEnd/>
                        </a:ln>
                      </wps:spPr>
                      <wps:txbx>
                        <w:txbxContent>
                          <w:p w:rsidR="009C7A6B" w:rsidRDefault="009C7A6B" w:rsidP="00906D69">
                            <w:pPr>
                              <w:jc w:val="center"/>
                            </w:pPr>
                            <w:proofErr w:type="gramStart"/>
                            <w:r>
                              <w:t>target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50" style="position:absolute;margin-left:260.35pt;margin-top:9.95pt;width:72.5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" fillcolor="#d8d8d8 [2732]">
                <v:textbox>
                  <w:txbxContent>
                    <w:p w:rsidR="009C7A6B" w:rsidRDefault="009C7A6B" w:rsidP="00906D69">
                      <w:pPr>
                        <w:jc w:val="center"/>
                      </w:pPr>
                      <w:proofErr w:type="gramStart"/>
                      <w:r>
                        <w:t>target</w:t>
                      </w:r>
                      <w:proofErr w:type="gramEnd"/>
                    </w:p>
                  </w:txbxContent>
                </v:textbox>
              </v:rect>
            </w:pict>
          </mc:Fallback>
        </mc:AlternateContent>
      </w:r>
    </w:p>
    <w:p w:rsidR="00844ED4" w:rsidRDefault="00844ED4" w:rsidP="00844ED4">
      <w:pPr>
        <w:spacing w:after="0" w:line="240" w:lineRule="auto"/>
        <w:rPr>
          <w:u w:val="single"/>
        </w:rPr>
      </w:pPr>
    </w:p>
    <w:p w:rsidR="00844ED4" w:rsidRPr="00012CFC" w:rsidRDefault="00844ED4" w:rsidP="00844ED4">
      <w:pPr>
        <w:spacing w:after="0" w:line="240" w:lineRule="auto"/>
        <w:rPr>
          <w:u w:val="single"/>
        </w:rPr>
      </w:pPr>
    </w:p>
    <w:tbl>
      <w:tblPr>
        <w:tblStyle w:val="TableGrid"/>
        <w:tblW w:w="0" w:type="auto"/>
        <w:tblLook w:val="04A0" w:firstRow="1" w:lastRow="0" w:firstColumn="1" w:lastColumn="0" w:noHBand="0" w:noVBand="1"/>
      </w:tblPr>
      <w:tblGrid>
        <w:gridCol w:w="2394"/>
        <w:gridCol w:w="2394"/>
        <w:gridCol w:w="2394"/>
        <w:gridCol w:w="2394"/>
      </w:tblGrid>
      <w:tr w:rsidR="00906D69" w:rsidTr="00906D69">
        <w:tc>
          <w:tcPr>
            <w:tcW w:w="2394" w:type="dxa"/>
          </w:tcPr>
          <w:p w:rsidR="00906D69" w:rsidRPr="00740777" w:rsidRDefault="00906D69" w:rsidP="00906D69">
            <w:pPr>
              <w:jc w:val="center"/>
              <w:rPr>
                <w:sz w:val="24"/>
                <w:szCs w:val="24"/>
              </w:rPr>
            </w:pPr>
            <w:r w:rsidRPr="00740777">
              <w:rPr>
                <w:sz w:val="24"/>
                <w:szCs w:val="24"/>
              </w:rPr>
              <w:t>1</w:t>
            </w:r>
          </w:p>
        </w:tc>
        <w:tc>
          <w:tcPr>
            <w:tcW w:w="2394" w:type="dxa"/>
          </w:tcPr>
          <w:p w:rsidR="00906D69" w:rsidRPr="00740777" w:rsidRDefault="00906D69" w:rsidP="00906D69">
            <w:pPr>
              <w:jc w:val="center"/>
              <w:rPr>
                <w:sz w:val="24"/>
                <w:szCs w:val="24"/>
              </w:rPr>
            </w:pPr>
            <w:r w:rsidRPr="00740777">
              <w:rPr>
                <w:sz w:val="24"/>
                <w:szCs w:val="24"/>
              </w:rPr>
              <w:t>2</w:t>
            </w:r>
          </w:p>
        </w:tc>
        <w:tc>
          <w:tcPr>
            <w:tcW w:w="2394" w:type="dxa"/>
            <w:shd w:val="clear" w:color="auto" w:fill="D9D9D9" w:themeFill="background1" w:themeFillShade="D9"/>
          </w:tcPr>
          <w:p w:rsidR="00906D69" w:rsidRPr="00740777" w:rsidRDefault="00906D69" w:rsidP="00906D69">
            <w:pPr>
              <w:jc w:val="center"/>
              <w:rPr>
                <w:sz w:val="24"/>
                <w:szCs w:val="24"/>
              </w:rPr>
            </w:pPr>
            <w:r w:rsidRPr="00740777">
              <w:rPr>
                <w:sz w:val="24"/>
                <w:szCs w:val="24"/>
              </w:rPr>
              <w:t>3</w:t>
            </w:r>
          </w:p>
        </w:tc>
        <w:tc>
          <w:tcPr>
            <w:tcW w:w="2394" w:type="dxa"/>
          </w:tcPr>
          <w:p w:rsidR="00906D69" w:rsidRPr="00740777" w:rsidRDefault="00906D69" w:rsidP="00906D69">
            <w:pPr>
              <w:jc w:val="center"/>
              <w:rPr>
                <w:sz w:val="24"/>
                <w:szCs w:val="24"/>
              </w:rPr>
            </w:pPr>
            <w:r w:rsidRPr="00740777">
              <w:rPr>
                <w:sz w:val="24"/>
                <w:szCs w:val="24"/>
              </w:rPr>
              <w:t>4</w:t>
            </w:r>
          </w:p>
        </w:tc>
      </w:tr>
      <w:tr w:rsidR="00906D69" w:rsidTr="00906D69">
        <w:tc>
          <w:tcPr>
            <w:tcW w:w="2394" w:type="dxa"/>
          </w:tcPr>
          <w:p w:rsidR="00906D69" w:rsidRPr="0079291E" w:rsidRDefault="00906D69" w:rsidP="00906D69">
            <w:pPr>
              <w:rPr>
                <w:rFonts w:ascii="Calibri" w:eastAsia="Calibri" w:hAnsi="Calibri" w:cs="Times New Roman"/>
                <w:b/>
                <w:sz w:val="20"/>
                <w:szCs w:val="20"/>
              </w:rPr>
            </w:pPr>
            <w:r w:rsidRPr="0079291E">
              <w:rPr>
                <w:rFonts w:ascii="Calibri" w:eastAsia="Calibri" w:hAnsi="Calibri" w:cs="Times New Roman"/>
                <w:b/>
                <w:sz w:val="20"/>
                <w:szCs w:val="20"/>
              </w:rPr>
              <w:t>Limited progress</w:t>
            </w:r>
          </w:p>
          <w:p w:rsidR="00906D69" w:rsidRDefault="00906D69" w:rsidP="00906D69">
            <w:pPr>
              <w:rPr>
                <w:b/>
                <w:sz w:val="24"/>
                <w:szCs w:val="24"/>
              </w:rPr>
            </w:pPr>
            <w:r w:rsidRPr="00AF5354">
              <w:rPr>
                <w:rFonts w:ascii="Calibri" w:eastAsia="Calibri" w:hAnsi="Calibri" w:cs="Times New Roman"/>
                <w:sz w:val="20"/>
                <w:szCs w:val="20"/>
              </w:rPr>
              <w:t>Yet to show basic understanding, yet to show beginning performance</w:t>
            </w:r>
          </w:p>
        </w:tc>
        <w:tc>
          <w:tcPr>
            <w:tcW w:w="2394" w:type="dxa"/>
          </w:tcPr>
          <w:p w:rsidR="00906D69" w:rsidRPr="0079291E" w:rsidRDefault="00906D69" w:rsidP="00906D69">
            <w:pPr>
              <w:rPr>
                <w:rFonts w:ascii="Calibri" w:eastAsia="Calibri" w:hAnsi="Calibri" w:cs="Times New Roman"/>
                <w:b/>
                <w:sz w:val="20"/>
                <w:szCs w:val="20"/>
              </w:rPr>
            </w:pPr>
            <w:r w:rsidRPr="0079291E">
              <w:rPr>
                <w:rFonts w:ascii="Calibri" w:eastAsia="Calibri" w:hAnsi="Calibri" w:cs="Times New Roman"/>
                <w:b/>
                <w:sz w:val="20"/>
                <w:szCs w:val="20"/>
              </w:rPr>
              <w:t>Progressing to the standard</w:t>
            </w:r>
          </w:p>
          <w:p w:rsidR="00906D69" w:rsidRPr="00AF5354" w:rsidRDefault="00906D69" w:rsidP="00906D69">
            <w:pPr>
              <w:rPr>
                <w:b/>
                <w:sz w:val="24"/>
                <w:szCs w:val="24"/>
              </w:rPr>
            </w:pPr>
            <w:r w:rsidRPr="00AF5354">
              <w:rPr>
                <w:rFonts w:ascii="Calibri" w:eastAsia="Calibri" w:hAnsi="Calibri" w:cs="Times New Roman"/>
                <w:sz w:val="20"/>
                <w:szCs w:val="20"/>
              </w:rPr>
              <w:t>Basic understanding, beginning performance</w:t>
            </w:r>
          </w:p>
        </w:tc>
        <w:tc>
          <w:tcPr>
            <w:tcW w:w="2394" w:type="dxa"/>
            <w:shd w:val="clear" w:color="auto" w:fill="D9D9D9" w:themeFill="background1" w:themeFillShade="D9"/>
          </w:tcPr>
          <w:p w:rsidR="00906D69" w:rsidRPr="0079291E" w:rsidRDefault="00906D69" w:rsidP="00906D69">
            <w:pPr>
              <w:rPr>
                <w:rFonts w:ascii="Calibri" w:eastAsia="Calibri" w:hAnsi="Calibri" w:cs="Times New Roman"/>
                <w:b/>
                <w:sz w:val="20"/>
                <w:szCs w:val="20"/>
              </w:rPr>
            </w:pPr>
            <w:r w:rsidRPr="0079291E">
              <w:rPr>
                <w:rFonts w:ascii="Calibri" w:eastAsia="Calibri" w:hAnsi="Calibri" w:cs="Times New Roman"/>
                <w:b/>
                <w:sz w:val="20"/>
                <w:szCs w:val="20"/>
              </w:rPr>
              <w:t>Meeting the Standards</w:t>
            </w:r>
          </w:p>
          <w:p w:rsidR="00906D69" w:rsidRPr="00AF5354" w:rsidRDefault="00906D69" w:rsidP="00906D69">
            <w:pPr>
              <w:rPr>
                <w:rFonts w:ascii="Calibri" w:eastAsia="Calibri" w:hAnsi="Calibri" w:cs="Times New Roman"/>
                <w:sz w:val="20"/>
                <w:szCs w:val="20"/>
              </w:rPr>
            </w:pPr>
            <w:r w:rsidRPr="00AF5354">
              <w:rPr>
                <w:rFonts w:ascii="Calibri" w:eastAsia="Calibri" w:hAnsi="Calibri" w:cs="Times New Roman"/>
                <w:sz w:val="20"/>
                <w:szCs w:val="20"/>
              </w:rPr>
              <w:t>Solid understanding, skilled performance</w:t>
            </w:r>
          </w:p>
          <w:p w:rsidR="00906D69" w:rsidRPr="00AF5354" w:rsidRDefault="00906D69" w:rsidP="00906D69">
            <w:pPr>
              <w:rPr>
                <w:sz w:val="20"/>
                <w:szCs w:val="20"/>
              </w:rPr>
            </w:pPr>
          </w:p>
        </w:tc>
        <w:tc>
          <w:tcPr>
            <w:tcW w:w="2394" w:type="dxa"/>
          </w:tcPr>
          <w:p w:rsidR="00906D69" w:rsidRPr="0079291E" w:rsidRDefault="00906D69" w:rsidP="00906D69">
            <w:pPr>
              <w:rPr>
                <w:rFonts w:ascii="Calibri" w:eastAsia="Calibri" w:hAnsi="Calibri" w:cs="Times New Roman"/>
                <w:b/>
                <w:sz w:val="20"/>
                <w:szCs w:val="20"/>
              </w:rPr>
            </w:pPr>
            <w:r w:rsidRPr="0079291E">
              <w:rPr>
                <w:rFonts w:ascii="Calibri" w:eastAsia="Calibri" w:hAnsi="Calibri" w:cs="Times New Roman"/>
                <w:b/>
                <w:sz w:val="20"/>
                <w:szCs w:val="20"/>
              </w:rPr>
              <w:t>Advanced application</w:t>
            </w:r>
          </w:p>
          <w:p w:rsidR="00906D69" w:rsidRPr="00AF5354" w:rsidRDefault="00906D69" w:rsidP="00906D69">
            <w:pPr>
              <w:rPr>
                <w:b/>
                <w:sz w:val="24"/>
                <w:szCs w:val="24"/>
              </w:rPr>
            </w:pPr>
            <w:r w:rsidRPr="00AF5354">
              <w:rPr>
                <w:rFonts w:ascii="Calibri" w:eastAsia="Calibri" w:hAnsi="Calibri" w:cs="Times New Roman"/>
                <w:sz w:val="20"/>
                <w:szCs w:val="20"/>
              </w:rPr>
              <w:t>Advanced understanding, application of learning to new situations</w:t>
            </w:r>
          </w:p>
        </w:tc>
      </w:tr>
      <w:tr w:rsidR="00906D69" w:rsidTr="00906D69">
        <w:tc>
          <w:tcPr>
            <w:tcW w:w="2394" w:type="dxa"/>
          </w:tcPr>
          <w:p w:rsidR="00906D69" w:rsidRPr="0079291E" w:rsidRDefault="00906D69" w:rsidP="00906D69">
            <w:pPr>
              <w:rPr>
                <w:rFonts w:ascii="Calibri" w:eastAsia="Calibri" w:hAnsi="Calibri" w:cs="Times New Roman"/>
                <w:b/>
                <w:sz w:val="20"/>
                <w:szCs w:val="20"/>
              </w:rPr>
            </w:pPr>
          </w:p>
        </w:tc>
        <w:tc>
          <w:tcPr>
            <w:tcW w:w="2394" w:type="dxa"/>
          </w:tcPr>
          <w:p w:rsidR="00906D69" w:rsidRPr="0079291E" w:rsidRDefault="00906D69" w:rsidP="00906D69">
            <w:pPr>
              <w:rPr>
                <w:rFonts w:ascii="Calibri" w:eastAsia="Calibri" w:hAnsi="Calibri" w:cs="Times New Roman"/>
                <w:b/>
                <w:sz w:val="20"/>
                <w:szCs w:val="20"/>
              </w:rPr>
            </w:pPr>
          </w:p>
        </w:tc>
        <w:tc>
          <w:tcPr>
            <w:tcW w:w="2394" w:type="dxa"/>
            <w:shd w:val="clear" w:color="auto" w:fill="D9D9D9" w:themeFill="background1" w:themeFillShade="D9"/>
          </w:tcPr>
          <w:p w:rsidR="00906D69" w:rsidRPr="0079291E" w:rsidRDefault="00AD0D5D" w:rsidP="00906D69">
            <w:pPr>
              <w:rPr>
                <w:rFonts w:ascii="Calibri" w:eastAsia="Calibri" w:hAnsi="Calibri" w:cs="Times New Roman"/>
                <w:b/>
                <w:sz w:val="20"/>
                <w:szCs w:val="20"/>
              </w:rPr>
            </w:pPr>
            <w:r>
              <w:rPr>
                <w:rFonts w:ascii="Calibri" w:eastAsia="Calibri" w:hAnsi="Calibri" w:cs="Times New Roman"/>
                <w:b/>
                <w:sz w:val="20"/>
                <w:szCs w:val="20"/>
              </w:rPr>
              <w:t>N1.3a</w:t>
            </w:r>
            <w:r w:rsidR="007F7B28">
              <w:rPr>
                <w:rFonts w:ascii="Calibri" w:eastAsia="Calibri" w:hAnsi="Calibri" w:cs="Times New Roman"/>
                <w:b/>
                <w:sz w:val="20"/>
                <w:szCs w:val="20"/>
              </w:rPr>
              <w:t>,</w:t>
            </w:r>
            <w:r>
              <w:rPr>
                <w:rFonts w:ascii="Calibri" w:eastAsia="Calibri" w:hAnsi="Calibri" w:cs="Times New Roman"/>
                <w:b/>
                <w:sz w:val="20"/>
                <w:szCs w:val="20"/>
              </w:rPr>
              <w:t>b</w:t>
            </w:r>
            <w:r w:rsidR="007F7B28">
              <w:rPr>
                <w:rFonts w:ascii="Calibri" w:eastAsia="Calibri" w:hAnsi="Calibri" w:cs="Times New Roman"/>
                <w:b/>
                <w:sz w:val="20"/>
                <w:szCs w:val="20"/>
              </w:rPr>
              <w:t>,</w:t>
            </w:r>
            <w:r>
              <w:rPr>
                <w:rFonts w:ascii="Calibri" w:eastAsia="Calibri" w:hAnsi="Calibri" w:cs="Times New Roman"/>
                <w:b/>
                <w:sz w:val="20"/>
                <w:szCs w:val="20"/>
              </w:rPr>
              <w:t>c</w:t>
            </w:r>
            <w:r w:rsidR="007F7B28">
              <w:rPr>
                <w:rFonts w:ascii="Calibri" w:eastAsia="Calibri" w:hAnsi="Calibri" w:cs="Times New Roman"/>
                <w:b/>
                <w:sz w:val="20"/>
                <w:szCs w:val="20"/>
              </w:rPr>
              <w:t>,</w:t>
            </w:r>
            <w:r>
              <w:rPr>
                <w:rFonts w:ascii="Calibri" w:eastAsia="Calibri" w:hAnsi="Calibri" w:cs="Times New Roman"/>
                <w:b/>
                <w:sz w:val="20"/>
                <w:szCs w:val="20"/>
              </w:rPr>
              <w:t>d</w:t>
            </w:r>
            <w:r w:rsidR="007F7B28">
              <w:rPr>
                <w:rFonts w:ascii="Calibri" w:eastAsia="Calibri" w:hAnsi="Calibri" w:cs="Times New Roman"/>
                <w:b/>
                <w:sz w:val="20"/>
                <w:szCs w:val="20"/>
              </w:rPr>
              <w:t>,</w:t>
            </w:r>
            <w:r>
              <w:rPr>
                <w:rFonts w:ascii="Calibri" w:eastAsia="Calibri" w:hAnsi="Calibri" w:cs="Times New Roman"/>
                <w:b/>
                <w:sz w:val="20"/>
                <w:szCs w:val="20"/>
              </w:rPr>
              <w:t>e</w:t>
            </w:r>
            <w:r w:rsidR="007F7B28">
              <w:rPr>
                <w:rFonts w:ascii="Calibri" w:eastAsia="Calibri" w:hAnsi="Calibri" w:cs="Times New Roman"/>
                <w:b/>
                <w:sz w:val="20"/>
                <w:szCs w:val="20"/>
              </w:rPr>
              <w:t>,</w:t>
            </w:r>
            <w:r>
              <w:rPr>
                <w:rFonts w:ascii="Calibri" w:eastAsia="Calibri" w:hAnsi="Calibri" w:cs="Times New Roman"/>
                <w:b/>
                <w:sz w:val="20"/>
                <w:szCs w:val="20"/>
              </w:rPr>
              <w:t>f</w:t>
            </w:r>
          </w:p>
        </w:tc>
        <w:tc>
          <w:tcPr>
            <w:tcW w:w="2394" w:type="dxa"/>
          </w:tcPr>
          <w:p w:rsidR="00906D69" w:rsidRPr="0079291E" w:rsidRDefault="00AD0D5D" w:rsidP="00906D69">
            <w:pPr>
              <w:rPr>
                <w:rFonts w:ascii="Calibri" w:eastAsia="Calibri" w:hAnsi="Calibri" w:cs="Times New Roman"/>
                <w:b/>
                <w:sz w:val="20"/>
                <w:szCs w:val="20"/>
              </w:rPr>
            </w:pPr>
            <w:r>
              <w:rPr>
                <w:rFonts w:ascii="Calibri" w:eastAsia="Calibri" w:hAnsi="Calibri" w:cs="Times New Roman"/>
                <w:b/>
                <w:sz w:val="20"/>
                <w:szCs w:val="20"/>
              </w:rPr>
              <w:t>N1.3a</w:t>
            </w:r>
            <w:r w:rsidR="007F7B28">
              <w:rPr>
                <w:rFonts w:ascii="Calibri" w:eastAsia="Calibri" w:hAnsi="Calibri" w:cs="Times New Roman"/>
                <w:b/>
                <w:sz w:val="20"/>
                <w:szCs w:val="20"/>
              </w:rPr>
              <w:t>,</w:t>
            </w:r>
            <w:r>
              <w:rPr>
                <w:rFonts w:ascii="Calibri" w:eastAsia="Calibri" w:hAnsi="Calibri" w:cs="Times New Roman"/>
                <w:b/>
                <w:sz w:val="20"/>
                <w:szCs w:val="20"/>
              </w:rPr>
              <w:t>b</w:t>
            </w:r>
            <w:r w:rsidR="007F7B28">
              <w:rPr>
                <w:rFonts w:ascii="Calibri" w:eastAsia="Calibri" w:hAnsi="Calibri" w:cs="Times New Roman"/>
                <w:b/>
                <w:sz w:val="20"/>
                <w:szCs w:val="20"/>
              </w:rPr>
              <w:t>,</w:t>
            </w:r>
            <w:r>
              <w:rPr>
                <w:rFonts w:ascii="Calibri" w:eastAsia="Calibri" w:hAnsi="Calibri" w:cs="Times New Roman"/>
                <w:b/>
                <w:sz w:val="20"/>
                <w:szCs w:val="20"/>
              </w:rPr>
              <w:t>c</w:t>
            </w:r>
            <w:r w:rsidR="007F7B28">
              <w:rPr>
                <w:rFonts w:ascii="Calibri" w:eastAsia="Calibri" w:hAnsi="Calibri" w:cs="Times New Roman"/>
                <w:b/>
                <w:sz w:val="20"/>
                <w:szCs w:val="20"/>
              </w:rPr>
              <w:t>,</w:t>
            </w:r>
            <w:r>
              <w:rPr>
                <w:rFonts w:ascii="Calibri" w:eastAsia="Calibri" w:hAnsi="Calibri" w:cs="Times New Roman"/>
                <w:b/>
                <w:sz w:val="20"/>
                <w:szCs w:val="20"/>
              </w:rPr>
              <w:t>d</w:t>
            </w:r>
            <w:r w:rsidR="007F7B28">
              <w:rPr>
                <w:rFonts w:ascii="Calibri" w:eastAsia="Calibri" w:hAnsi="Calibri" w:cs="Times New Roman"/>
                <w:b/>
                <w:sz w:val="20"/>
                <w:szCs w:val="20"/>
              </w:rPr>
              <w:t>,</w:t>
            </w:r>
            <w:r>
              <w:rPr>
                <w:rFonts w:ascii="Calibri" w:eastAsia="Calibri" w:hAnsi="Calibri" w:cs="Times New Roman"/>
                <w:b/>
                <w:sz w:val="20"/>
                <w:szCs w:val="20"/>
              </w:rPr>
              <w:t>e</w:t>
            </w:r>
            <w:r w:rsidR="007F7B28">
              <w:rPr>
                <w:rFonts w:ascii="Calibri" w:eastAsia="Calibri" w:hAnsi="Calibri" w:cs="Times New Roman"/>
                <w:b/>
                <w:sz w:val="20"/>
                <w:szCs w:val="20"/>
              </w:rPr>
              <w:t>,</w:t>
            </w:r>
            <w:r>
              <w:rPr>
                <w:rFonts w:ascii="Calibri" w:eastAsia="Calibri" w:hAnsi="Calibri" w:cs="Times New Roman"/>
                <w:b/>
                <w:sz w:val="20"/>
                <w:szCs w:val="20"/>
              </w:rPr>
              <w:t>f</w:t>
            </w:r>
            <w:r w:rsidR="009B213C">
              <w:rPr>
                <w:rFonts w:ascii="Calibri" w:eastAsia="Calibri" w:hAnsi="Calibri" w:cs="Times New Roman"/>
                <w:b/>
                <w:sz w:val="20"/>
                <w:szCs w:val="20"/>
              </w:rPr>
              <w:t>, N2.1</w:t>
            </w:r>
            <w:r w:rsidR="00F937D5">
              <w:rPr>
                <w:rFonts w:ascii="Calibri" w:eastAsia="Calibri" w:hAnsi="Calibri" w:cs="Times New Roman"/>
                <w:b/>
                <w:sz w:val="20"/>
                <w:szCs w:val="20"/>
              </w:rPr>
              <w:t>d,</w:t>
            </w:r>
            <w:r w:rsidR="009B213C">
              <w:rPr>
                <w:rFonts w:ascii="Calibri" w:eastAsia="Calibri" w:hAnsi="Calibri" w:cs="Times New Roman"/>
                <w:b/>
                <w:sz w:val="20"/>
                <w:szCs w:val="20"/>
              </w:rPr>
              <w:t>l</w:t>
            </w:r>
            <w:r w:rsidR="007F7B28">
              <w:rPr>
                <w:rFonts w:ascii="Calibri" w:eastAsia="Calibri" w:hAnsi="Calibri" w:cs="Times New Roman"/>
                <w:b/>
                <w:sz w:val="20"/>
                <w:szCs w:val="20"/>
              </w:rPr>
              <w:t>,</w:t>
            </w:r>
            <w:r w:rsidR="009B213C">
              <w:rPr>
                <w:rFonts w:ascii="Calibri" w:eastAsia="Calibri" w:hAnsi="Calibri" w:cs="Times New Roman"/>
                <w:b/>
                <w:sz w:val="20"/>
                <w:szCs w:val="20"/>
              </w:rPr>
              <w:t>v</w:t>
            </w:r>
          </w:p>
        </w:tc>
      </w:tr>
      <w:tr w:rsidR="00906D69" w:rsidTr="00844ED4">
        <w:trPr>
          <w:trHeight w:val="4715"/>
        </w:trPr>
        <w:tc>
          <w:tcPr>
            <w:tcW w:w="2394" w:type="dxa"/>
          </w:tcPr>
          <w:p w:rsidR="00BF141E" w:rsidRPr="00B1557F" w:rsidRDefault="00BF141E" w:rsidP="00BF141E">
            <w:pPr>
              <w:rPr>
                <w:rFonts w:eastAsia="Calibri" w:cs="Times New Roman"/>
                <w:sz w:val="20"/>
                <w:szCs w:val="20"/>
              </w:rPr>
            </w:pPr>
            <w:r w:rsidRPr="00B1557F">
              <w:rPr>
                <w:rFonts w:eastAsia="Calibri" w:cs="Times New Roman"/>
                <w:sz w:val="20"/>
                <w:szCs w:val="20"/>
              </w:rPr>
              <w:t>Student is able to:</w:t>
            </w:r>
          </w:p>
          <w:p w:rsidR="00BF141E" w:rsidRDefault="00721B7B" w:rsidP="00BF141E">
            <w:pPr>
              <w:rPr>
                <w:sz w:val="20"/>
                <w:szCs w:val="20"/>
              </w:rPr>
            </w:pPr>
            <w:r>
              <w:rPr>
                <w:rFonts w:eastAsia="Calibri" w:cs="Times New Roman"/>
                <w:sz w:val="20"/>
                <w:szCs w:val="20"/>
              </w:rPr>
              <w:t>-r</w:t>
            </w:r>
            <w:r w:rsidR="00BF141E" w:rsidRPr="00B1557F">
              <w:rPr>
                <w:rFonts w:eastAsia="Calibri" w:cs="Times New Roman"/>
                <w:sz w:val="20"/>
                <w:szCs w:val="20"/>
              </w:rPr>
              <w:t>ecognize that the last number said identifies how many but believes the final count will change when the set is reorganized</w:t>
            </w:r>
            <w:r w:rsidR="00BF141E">
              <w:rPr>
                <w:rFonts w:eastAsia="Calibri" w:cs="Times New Roman"/>
                <w:sz w:val="20"/>
                <w:szCs w:val="20"/>
              </w:rPr>
              <w:t xml:space="preserve"> and must re-count each time the set is rearranged</w:t>
            </w:r>
            <w:r w:rsidR="00BF141E" w:rsidRPr="00B1557F">
              <w:rPr>
                <w:rFonts w:eastAsia="Calibri" w:cs="Times New Roman"/>
                <w:sz w:val="20"/>
                <w:szCs w:val="20"/>
              </w:rPr>
              <w:t>.</w:t>
            </w:r>
            <w:r w:rsidR="00BF141E" w:rsidRPr="00B1557F">
              <w:rPr>
                <w:sz w:val="20"/>
                <w:szCs w:val="20"/>
              </w:rPr>
              <w:t xml:space="preserve"> </w:t>
            </w:r>
          </w:p>
          <w:p w:rsidR="00BF141E" w:rsidRPr="00B1557F" w:rsidRDefault="00BF141E" w:rsidP="00BF141E">
            <w:pPr>
              <w:rPr>
                <w:sz w:val="20"/>
                <w:szCs w:val="20"/>
              </w:rPr>
            </w:pPr>
            <w:r w:rsidRPr="00B1557F">
              <w:rPr>
                <w:rFonts w:eastAsia="Calibri" w:cs="Times New Roman"/>
                <w:sz w:val="20"/>
                <w:szCs w:val="20"/>
              </w:rPr>
              <w:t>-</w:t>
            </w:r>
            <w:r>
              <w:rPr>
                <w:rFonts w:eastAsia="Calibri" w:cs="Times New Roman"/>
                <w:sz w:val="20"/>
                <w:szCs w:val="20"/>
              </w:rPr>
              <w:t>begin counting from one even when sets are grouped.</w:t>
            </w:r>
          </w:p>
          <w:p w:rsidR="00BF141E" w:rsidRPr="00B1557F" w:rsidRDefault="00BF141E" w:rsidP="00BF141E">
            <w:pPr>
              <w:rPr>
                <w:sz w:val="20"/>
                <w:szCs w:val="20"/>
              </w:rPr>
            </w:pPr>
          </w:p>
          <w:p w:rsidR="00906D69" w:rsidRPr="00B1557F" w:rsidRDefault="00BF141E" w:rsidP="00906D69">
            <w:pPr>
              <w:rPr>
                <w:sz w:val="20"/>
                <w:szCs w:val="20"/>
              </w:rPr>
            </w:pPr>
            <w:r w:rsidRPr="00B1557F">
              <w:rPr>
                <w:sz w:val="20"/>
                <w:szCs w:val="20"/>
              </w:rPr>
              <w:t xml:space="preserve">The student is </w:t>
            </w:r>
            <w:r w:rsidR="00721B7B">
              <w:rPr>
                <w:sz w:val="20"/>
                <w:szCs w:val="20"/>
              </w:rPr>
              <w:t>sometimes</w:t>
            </w:r>
            <w:r>
              <w:rPr>
                <w:sz w:val="20"/>
                <w:szCs w:val="20"/>
              </w:rPr>
              <w:t xml:space="preserve"> </w:t>
            </w:r>
            <w:r w:rsidRPr="00B1557F">
              <w:rPr>
                <w:sz w:val="20"/>
                <w:szCs w:val="20"/>
              </w:rPr>
              <w:t>able to</w:t>
            </w:r>
            <w:r>
              <w:rPr>
                <w:sz w:val="20"/>
                <w:szCs w:val="20"/>
              </w:rPr>
              <w:t xml:space="preserve"> i</w:t>
            </w:r>
            <w:r w:rsidR="00721B7B">
              <w:rPr>
                <w:sz w:val="20"/>
                <w:szCs w:val="20"/>
              </w:rPr>
              <w:t>dentify and correct</w:t>
            </w:r>
            <w:r w:rsidRPr="00B1557F">
              <w:rPr>
                <w:sz w:val="20"/>
                <w:szCs w:val="20"/>
              </w:rPr>
              <w:t xml:space="preserve"> errors in a counting sequence</w:t>
            </w:r>
            <w:r w:rsidR="00721B7B">
              <w:rPr>
                <w:sz w:val="20"/>
                <w:szCs w:val="20"/>
              </w:rPr>
              <w:t xml:space="preserve"> but must count beginning at 1 each time.</w:t>
            </w:r>
          </w:p>
        </w:tc>
        <w:tc>
          <w:tcPr>
            <w:tcW w:w="2394" w:type="dxa"/>
          </w:tcPr>
          <w:p w:rsidR="00B1557F" w:rsidRPr="00B1557F" w:rsidRDefault="00B1557F" w:rsidP="00B1557F">
            <w:pPr>
              <w:rPr>
                <w:rFonts w:eastAsia="Calibri" w:cs="Times New Roman"/>
                <w:sz w:val="20"/>
                <w:szCs w:val="20"/>
              </w:rPr>
            </w:pPr>
            <w:r w:rsidRPr="00B1557F">
              <w:rPr>
                <w:rFonts w:eastAsia="Calibri" w:cs="Times New Roman"/>
                <w:sz w:val="20"/>
                <w:szCs w:val="20"/>
              </w:rPr>
              <w:t>Student is able to:</w:t>
            </w:r>
          </w:p>
          <w:p w:rsidR="00B1557F" w:rsidRDefault="00721B7B" w:rsidP="00B1557F">
            <w:pPr>
              <w:rPr>
                <w:sz w:val="20"/>
                <w:szCs w:val="20"/>
              </w:rPr>
            </w:pPr>
            <w:r>
              <w:rPr>
                <w:rFonts w:eastAsia="Calibri" w:cs="Times New Roman"/>
                <w:sz w:val="20"/>
                <w:szCs w:val="20"/>
              </w:rPr>
              <w:t>-r</w:t>
            </w:r>
            <w:r w:rsidR="00B1557F" w:rsidRPr="00B1557F">
              <w:rPr>
                <w:rFonts w:eastAsia="Calibri" w:cs="Times New Roman"/>
                <w:sz w:val="20"/>
                <w:szCs w:val="20"/>
              </w:rPr>
              <w:t>ecognize that the last number said identifies how many but believes the final count will change when the set is reorganized.</w:t>
            </w:r>
            <w:r w:rsidR="00B1557F" w:rsidRPr="00B1557F">
              <w:rPr>
                <w:sz w:val="20"/>
                <w:szCs w:val="20"/>
              </w:rPr>
              <w:t xml:space="preserve"> </w:t>
            </w:r>
          </w:p>
          <w:p w:rsidR="00B1557F" w:rsidRDefault="00721B7B" w:rsidP="00B1557F">
            <w:pPr>
              <w:rPr>
                <w:rFonts w:eastAsia="Calibri" w:cs="Times New Roman"/>
                <w:sz w:val="20"/>
                <w:szCs w:val="20"/>
              </w:rPr>
            </w:pPr>
            <w:r>
              <w:rPr>
                <w:rFonts w:eastAsia="Calibri" w:cs="Times New Roman"/>
                <w:sz w:val="20"/>
                <w:szCs w:val="20"/>
              </w:rPr>
              <w:t>-s</w:t>
            </w:r>
            <w:r w:rsidR="00B1557F" w:rsidRPr="00B1557F">
              <w:rPr>
                <w:rFonts w:eastAsia="Calibri" w:cs="Times New Roman"/>
                <w:sz w:val="20"/>
                <w:szCs w:val="20"/>
              </w:rPr>
              <w:t>tart from a known quantity and count on</w:t>
            </w:r>
            <w:r w:rsidR="00B1557F">
              <w:rPr>
                <w:rFonts w:eastAsia="Calibri" w:cs="Times New Roman"/>
                <w:sz w:val="20"/>
                <w:szCs w:val="20"/>
              </w:rPr>
              <w:t xml:space="preserve"> when prompted.</w:t>
            </w:r>
          </w:p>
          <w:p w:rsidR="00BF141E" w:rsidRPr="00B1557F" w:rsidRDefault="00BF141E" w:rsidP="00B1557F">
            <w:pPr>
              <w:rPr>
                <w:sz w:val="20"/>
                <w:szCs w:val="20"/>
              </w:rPr>
            </w:pPr>
            <w:r>
              <w:rPr>
                <w:sz w:val="20"/>
                <w:szCs w:val="20"/>
              </w:rPr>
              <w:t>-</w:t>
            </w:r>
            <w:r w:rsidRPr="00BF141E">
              <w:rPr>
                <w:sz w:val="20"/>
                <w:szCs w:val="20"/>
              </w:rPr>
              <w:t xml:space="preserve"> count by 2s, 5s, or 10s first then count on to determine the total number</w:t>
            </w:r>
            <w:r>
              <w:rPr>
                <w:sz w:val="20"/>
                <w:szCs w:val="20"/>
              </w:rPr>
              <w:t xml:space="preserve"> when prompted</w:t>
            </w:r>
          </w:p>
          <w:p w:rsidR="00B1557F" w:rsidRPr="00B1557F" w:rsidRDefault="00B1557F" w:rsidP="00B1557F">
            <w:pPr>
              <w:rPr>
                <w:sz w:val="20"/>
                <w:szCs w:val="20"/>
              </w:rPr>
            </w:pPr>
          </w:p>
          <w:p w:rsidR="00906D69" w:rsidRPr="00844ED4" w:rsidRDefault="00B1557F" w:rsidP="00B1557F">
            <w:pPr>
              <w:rPr>
                <w:sz w:val="20"/>
                <w:szCs w:val="20"/>
              </w:rPr>
            </w:pPr>
            <w:r w:rsidRPr="00B1557F">
              <w:rPr>
                <w:sz w:val="20"/>
                <w:szCs w:val="20"/>
              </w:rPr>
              <w:t>The student is sometimes able to</w:t>
            </w:r>
            <w:r>
              <w:rPr>
                <w:sz w:val="20"/>
                <w:szCs w:val="20"/>
              </w:rPr>
              <w:t xml:space="preserve"> i</w:t>
            </w:r>
            <w:r w:rsidR="00721B7B">
              <w:rPr>
                <w:sz w:val="20"/>
                <w:szCs w:val="20"/>
              </w:rPr>
              <w:t>dentify and correct</w:t>
            </w:r>
            <w:r w:rsidRPr="00B1557F">
              <w:rPr>
                <w:sz w:val="20"/>
                <w:szCs w:val="20"/>
              </w:rPr>
              <w:t xml:space="preserve"> errors in a counting sequence</w:t>
            </w:r>
          </w:p>
        </w:tc>
        <w:tc>
          <w:tcPr>
            <w:tcW w:w="2394" w:type="dxa"/>
            <w:shd w:val="clear" w:color="auto" w:fill="D9D9D9" w:themeFill="background1" w:themeFillShade="D9"/>
          </w:tcPr>
          <w:p w:rsidR="00906D69" w:rsidRPr="00B1557F" w:rsidRDefault="009B213C" w:rsidP="00906D69">
            <w:pPr>
              <w:rPr>
                <w:rFonts w:eastAsia="Calibri" w:cs="Times New Roman"/>
                <w:sz w:val="20"/>
                <w:szCs w:val="20"/>
              </w:rPr>
            </w:pPr>
            <w:r w:rsidRPr="00B1557F">
              <w:rPr>
                <w:rFonts w:eastAsia="Calibri" w:cs="Times New Roman"/>
                <w:sz w:val="20"/>
                <w:szCs w:val="20"/>
              </w:rPr>
              <w:t>Student is able to:</w:t>
            </w:r>
          </w:p>
          <w:p w:rsidR="009B213C" w:rsidRPr="00B1557F" w:rsidRDefault="00721B7B" w:rsidP="009B213C">
            <w:pPr>
              <w:rPr>
                <w:sz w:val="20"/>
                <w:szCs w:val="20"/>
              </w:rPr>
            </w:pPr>
            <w:r>
              <w:rPr>
                <w:rFonts w:eastAsia="Calibri" w:cs="Times New Roman"/>
                <w:sz w:val="20"/>
                <w:szCs w:val="20"/>
              </w:rPr>
              <w:t>-r</w:t>
            </w:r>
            <w:r w:rsidR="009B213C" w:rsidRPr="00B1557F">
              <w:rPr>
                <w:rFonts w:eastAsia="Calibri" w:cs="Times New Roman"/>
                <w:sz w:val="20"/>
                <w:szCs w:val="20"/>
              </w:rPr>
              <w:t>ecognize that the last number said identifies how many and that this will not change when the set is reorganized.</w:t>
            </w:r>
            <w:r w:rsidR="009B213C" w:rsidRPr="00B1557F">
              <w:rPr>
                <w:sz w:val="20"/>
                <w:szCs w:val="20"/>
              </w:rPr>
              <w:t xml:space="preserve"> </w:t>
            </w:r>
          </w:p>
          <w:p w:rsidR="009B213C" w:rsidRPr="00B1557F" w:rsidRDefault="00721B7B" w:rsidP="009B213C">
            <w:pPr>
              <w:rPr>
                <w:sz w:val="20"/>
                <w:szCs w:val="20"/>
              </w:rPr>
            </w:pPr>
            <w:r>
              <w:rPr>
                <w:sz w:val="20"/>
                <w:szCs w:val="20"/>
              </w:rPr>
              <w:t xml:space="preserve">-identify and correct </w:t>
            </w:r>
            <w:r w:rsidR="009B213C" w:rsidRPr="00B1557F">
              <w:rPr>
                <w:sz w:val="20"/>
                <w:szCs w:val="20"/>
              </w:rPr>
              <w:t xml:space="preserve"> errors in a counting sequence</w:t>
            </w:r>
          </w:p>
          <w:p w:rsidR="00BF141E" w:rsidRPr="00912D1F" w:rsidRDefault="00721B7B" w:rsidP="00BF141E">
            <w:r>
              <w:rPr>
                <w:rFonts w:eastAsia="Calibri" w:cs="Times New Roman"/>
                <w:sz w:val="20"/>
                <w:szCs w:val="20"/>
              </w:rPr>
              <w:t>-s</w:t>
            </w:r>
            <w:r w:rsidR="009B213C" w:rsidRPr="00B1557F">
              <w:rPr>
                <w:rFonts w:eastAsia="Calibri" w:cs="Times New Roman"/>
                <w:sz w:val="20"/>
                <w:szCs w:val="20"/>
              </w:rPr>
              <w:t>tart from a known quantity and count on</w:t>
            </w:r>
            <w:r w:rsidR="009B213C" w:rsidRPr="00B1557F">
              <w:rPr>
                <w:rFonts w:eastAsia="Calibri" w:cs="Times New Roman"/>
                <w:sz w:val="20"/>
                <w:szCs w:val="20"/>
              </w:rPr>
              <w:br/>
            </w:r>
            <w:r w:rsidR="00BF141E">
              <w:rPr>
                <w:sz w:val="20"/>
                <w:szCs w:val="20"/>
              </w:rPr>
              <w:t>-</w:t>
            </w:r>
            <w:r w:rsidR="00BF141E" w:rsidRPr="00BF141E">
              <w:rPr>
                <w:sz w:val="20"/>
                <w:szCs w:val="20"/>
              </w:rPr>
              <w:t xml:space="preserve"> count by 2s, 5s, or 10s first then count on to determine the total number</w:t>
            </w:r>
          </w:p>
          <w:p w:rsidR="009B213C" w:rsidRPr="00B1557F" w:rsidRDefault="009B213C" w:rsidP="009B213C">
            <w:pPr>
              <w:rPr>
                <w:rFonts w:eastAsia="Calibri" w:cs="Times New Roman"/>
                <w:sz w:val="20"/>
                <w:szCs w:val="20"/>
              </w:rPr>
            </w:pPr>
          </w:p>
        </w:tc>
        <w:tc>
          <w:tcPr>
            <w:tcW w:w="2394" w:type="dxa"/>
          </w:tcPr>
          <w:p w:rsidR="009B213C" w:rsidRPr="00B1557F" w:rsidRDefault="009B213C" w:rsidP="009B213C">
            <w:pPr>
              <w:rPr>
                <w:rFonts w:eastAsia="Calibri" w:cs="Times New Roman"/>
                <w:sz w:val="20"/>
                <w:szCs w:val="20"/>
              </w:rPr>
            </w:pPr>
            <w:r w:rsidRPr="00B1557F">
              <w:rPr>
                <w:rFonts w:eastAsia="Calibri" w:cs="Times New Roman"/>
                <w:sz w:val="20"/>
                <w:szCs w:val="20"/>
              </w:rPr>
              <w:t>Student is able to:</w:t>
            </w:r>
          </w:p>
          <w:p w:rsidR="009B213C" w:rsidRPr="00B1557F" w:rsidRDefault="00721B7B" w:rsidP="009B213C">
            <w:pPr>
              <w:rPr>
                <w:sz w:val="20"/>
                <w:szCs w:val="20"/>
              </w:rPr>
            </w:pPr>
            <w:r>
              <w:rPr>
                <w:rFonts w:eastAsia="Calibri" w:cs="Times New Roman"/>
                <w:sz w:val="20"/>
                <w:szCs w:val="20"/>
              </w:rPr>
              <w:t>-r</w:t>
            </w:r>
            <w:r w:rsidR="009B213C" w:rsidRPr="00B1557F">
              <w:rPr>
                <w:rFonts w:eastAsia="Calibri" w:cs="Times New Roman"/>
                <w:sz w:val="20"/>
                <w:szCs w:val="20"/>
              </w:rPr>
              <w:t>ecognize that the last number said identifies how many and that this will not change when the set is reorganized.</w:t>
            </w:r>
            <w:r w:rsidR="009B213C" w:rsidRPr="00B1557F">
              <w:rPr>
                <w:sz w:val="20"/>
                <w:szCs w:val="20"/>
              </w:rPr>
              <w:t xml:space="preserve"> </w:t>
            </w:r>
          </w:p>
          <w:p w:rsidR="009B213C" w:rsidRPr="00B1557F" w:rsidRDefault="00721B7B" w:rsidP="009B213C">
            <w:pPr>
              <w:rPr>
                <w:sz w:val="20"/>
                <w:szCs w:val="20"/>
              </w:rPr>
            </w:pPr>
            <w:r>
              <w:rPr>
                <w:sz w:val="20"/>
                <w:szCs w:val="20"/>
              </w:rPr>
              <w:t xml:space="preserve">-identify and correct </w:t>
            </w:r>
            <w:r w:rsidR="009B213C" w:rsidRPr="00B1557F">
              <w:rPr>
                <w:sz w:val="20"/>
                <w:szCs w:val="20"/>
              </w:rPr>
              <w:t xml:space="preserve"> errors in a counting sequence</w:t>
            </w:r>
          </w:p>
          <w:p w:rsidR="00906D69" w:rsidRDefault="00721B7B" w:rsidP="009B213C">
            <w:pPr>
              <w:rPr>
                <w:rFonts w:eastAsia="Calibri" w:cs="Times New Roman"/>
                <w:sz w:val="20"/>
                <w:szCs w:val="20"/>
              </w:rPr>
            </w:pPr>
            <w:r>
              <w:rPr>
                <w:rFonts w:eastAsia="Calibri" w:cs="Times New Roman"/>
                <w:sz w:val="20"/>
                <w:szCs w:val="20"/>
              </w:rPr>
              <w:t>-s</w:t>
            </w:r>
            <w:r w:rsidR="009B213C" w:rsidRPr="00B1557F">
              <w:rPr>
                <w:rFonts w:eastAsia="Calibri" w:cs="Times New Roman"/>
                <w:sz w:val="20"/>
                <w:szCs w:val="20"/>
              </w:rPr>
              <w:t>tart from a known quantity and count on</w:t>
            </w:r>
          </w:p>
          <w:p w:rsidR="00BF141E" w:rsidRPr="00B1557F" w:rsidRDefault="00BF141E" w:rsidP="009B213C">
            <w:pPr>
              <w:rPr>
                <w:rFonts w:eastAsia="Calibri" w:cs="Times New Roman"/>
                <w:sz w:val="20"/>
                <w:szCs w:val="20"/>
              </w:rPr>
            </w:pPr>
            <w:r>
              <w:rPr>
                <w:sz w:val="20"/>
                <w:szCs w:val="20"/>
              </w:rPr>
              <w:t>-</w:t>
            </w:r>
            <w:r w:rsidRPr="00BF141E">
              <w:rPr>
                <w:sz w:val="20"/>
                <w:szCs w:val="20"/>
              </w:rPr>
              <w:t xml:space="preserve"> count by 2s, 5s, or 10s first then count on to determine the total number</w:t>
            </w:r>
          </w:p>
          <w:p w:rsidR="009B213C" w:rsidRPr="00B1557F" w:rsidRDefault="00721B7B" w:rsidP="009B213C">
            <w:pPr>
              <w:rPr>
                <w:rFonts w:eastAsia="Calibri" w:cs="Times New Roman"/>
                <w:sz w:val="20"/>
                <w:szCs w:val="20"/>
              </w:rPr>
            </w:pPr>
            <w:r>
              <w:rPr>
                <w:rFonts w:eastAsia="Calibri" w:cs="Times New Roman"/>
                <w:sz w:val="20"/>
                <w:szCs w:val="20"/>
              </w:rPr>
              <w:t>-r</w:t>
            </w:r>
            <w:r w:rsidR="009B213C" w:rsidRPr="00B1557F">
              <w:rPr>
                <w:rFonts w:eastAsia="Calibri" w:cs="Times New Roman"/>
                <w:sz w:val="20"/>
                <w:szCs w:val="20"/>
              </w:rPr>
              <w:t>ecognize a base 10 rod and then count on</w:t>
            </w:r>
          </w:p>
          <w:p w:rsidR="009B213C" w:rsidRPr="00B1557F" w:rsidRDefault="00721B7B" w:rsidP="009B213C">
            <w:pPr>
              <w:rPr>
                <w:b/>
                <w:sz w:val="20"/>
                <w:szCs w:val="20"/>
              </w:rPr>
            </w:pPr>
            <w:r>
              <w:rPr>
                <w:rFonts w:eastAsia="Calibri" w:cs="Times New Roman"/>
                <w:sz w:val="20"/>
                <w:szCs w:val="20"/>
              </w:rPr>
              <w:t>-r</w:t>
            </w:r>
            <w:r w:rsidR="009B213C" w:rsidRPr="00B1557F">
              <w:rPr>
                <w:rFonts w:eastAsia="Calibri" w:cs="Times New Roman"/>
                <w:sz w:val="20"/>
                <w:szCs w:val="20"/>
              </w:rPr>
              <w:t xml:space="preserve">epresent the total number symbolically </w:t>
            </w:r>
          </w:p>
        </w:tc>
      </w:tr>
      <w:tr w:rsidR="00906D69" w:rsidTr="00906D69">
        <w:tc>
          <w:tcPr>
            <w:tcW w:w="2394" w:type="dxa"/>
          </w:tcPr>
          <w:p w:rsidR="00906D69" w:rsidRPr="0015081E" w:rsidRDefault="00106024" w:rsidP="00906D69">
            <w:pPr>
              <w:rPr>
                <w:sz w:val="20"/>
                <w:szCs w:val="20"/>
              </w:rPr>
            </w:pPr>
            <w:r>
              <w:rPr>
                <w:sz w:val="20"/>
                <w:szCs w:val="20"/>
              </w:rPr>
              <w:t>I can count things.</w:t>
            </w:r>
            <w:r w:rsidR="00721B7B">
              <w:rPr>
                <w:sz w:val="20"/>
                <w:szCs w:val="20"/>
              </w:rPr>
              <w:t xml:space="preserve">  I can sometime tell mistakes in counting.</w:t>
            </w:r>
          </w:p>
        </w:tc>
        <w:tc>
          <w:tcPr>
            <w:tcW w:w="2394" w:type="dxa"/>
          </w:tcPr>
          <w:p w:rsidR="00906D69" w:rsidRPr="0015081E" w:rsidRDefault="00106024" w:rsidP="00106024">
            <w:pPr>
              <w:rPr>
                <w:sz w:val="20"/>
                <w:szCs w:val="20"/>
              </w:rPr>
            </w:pPr>
            <w:r w:rsidRPr="009C47D3">
              <w:rPr>
                <w:sz w:val="20"/>
                <w:szCs w:val="20"/>
              </w:rPr>
              <w:t>I can count things.</w:t>
            </w:r>
            <w:r>
              <w:t xml:space="preserve"> </w:t>
            </w:r>
            <w:r w:rsidRPr="009C47D3">
              <w:rPr>
                <w:sz w:val="20"/>
                <w:szCs w:val="20"/>
              </w:rPr>
              <w:t xml:space="preserve">I can </w:t>
            </w:r>
            <w:r>
              <w:rPr>
                <w:sz w:val="20"/>
                <w:szCs w:val="20"/>
              </w:rPr>
              <w:t xml:space="preserve">sometimes </w:t>
            </w:r>
            <w:r w:rsidRPr="009C47D3">
              <w:rPr>
                <w:sz w:val="20"/>
                <w:szCs w:val="20"/>
              </w:rPr>
              <w:t>tell mistakes in counting.</w:t>
            </w:r>
            <w:r>
              <w:t xml:space="preserve"> </w:t>
            </w:r>
            <w:r>
              <w:rPr>
                <w:sz w:val="20"/>
                <w:szCs w:val="20"/>
              </w:rPr>
              <w:t xml:space="preserve">When my </w:t>
            </w:r>
            <w:r w:rsidRPr="00106024">
              <w:rPr>
                <w:sz w:val="20"/>
                <w:szCs w:val="20"/>
              </w:rPr>
              <w:t>teacher helps me, I can count on. When my teacher helps me, I can count groups of 2, 5 or 10 objects and count on.</w:t>
            </w:r>
          </w:p>
        </w:tc>
        <w:tc>
          <w:tcPr>
            <w:tcW w:w="2394" w:type="dxa"/>
            <w:shd w:val="clear" w:color="auto" w:fill="D9D9D9" w:themeFill="background1" w:themeFillShade="D9"/>
          </w:tcPr>
          <w:p w:rsidR="00906D69" w:rsidRPr="0015081E" w:rsidRDefault="009C47D3" w:rsidP="009C47D3">
            <w:pPr>
              <w:rPr>
                <w:sz w:val="20"/>
                <w:szCs w:val="20"/>
              </w:rPr>
            </w:pPr>
            <w:r w:rsidRPr="009C47D3">
              <w:rPr>
                <w:sz w:val="20"/>
                <w:szCs w:val="20"/>
              </w:rPr>
              <w:t>I can count things.</w:t>
            </w:r>
            <w:r>
              <w:t xml:space="preserve"> </w:t>
            </w:r>
            <w:r w:rsidRPr="009C47D3">
              <w:rPr>
                <w:sz w:val="20"/>
                <w:szCs w:val="20"/>
              </w:rPr>
              <w:t>I can tell mistakes in counting.</w:t>
            </w:r>
            <w:r>
              <w:t xml:space="preserve"> </w:t>
            </w:r>
            <w:r w:rsidRPr="009C47D3">
              <w:rPr>
                <w:sz w:val="20"/>
                <w:szCs w:val="20"/>
              </w:rPr>
              <w:t xml:space="preserve">I can show that how many things are in a set does not change if </w:t>
            </w:r>
            <w:r>
              <w:rPr>
                <w:sz w:val="20"/>
                <w:szCs w:val="20"/>
              </w:rPr>
              <w:t>they are moved around</w:t>
            </w:r>
            <w:r w:rsidRPr="009C47D3">
              <w:rPr>
                <w:sz w:val="20"/>
                <w:szCs w:val="20"/>
              </w:rPr>
              <w:t>.</w:t>
            </w:r>
            <w:r>
              <w:t xml:space="preserve"> </w:t>
            </w:r>
            <w:r w:rsidRPr="009C47D3">
              <w:rPr>
                <w:sz w:val="20"/>
                <w:szCs w:val="20"/>
              </w:rPr>
              <w:t>I can count on.</w:t>
            </w:r>
            <w:r>
              <w:t xml:space="preserve"> </w:t>
            </w:r>
            <w:r w:rsidRPr="009C47D3">
              <w:rPr>
                <w:sz w:val="20"/>
                <w:szCs w:val="20"/>
              </w:rPr>
              <w:t>I can count groups of 2, 5 or 10 objects and count on.</w:t>
            </w:r>
          </w:p>
        </w:tc>
        <w:tc>
          <w:tcPr>
            <w:tcW w:w="2394" w:type="dxa"/>
          </w:tcPr>
          <w:p w:rsidR="00906D69" w:rsidRDefault="009C47D3" w:rsidP="00906D69">
            <w:pPr>
              <w:rPr>
                <w:sz w:val="20"/>
                <w:szCs w:val="20"/>
              </w:rPr>
            </w:pPr>
            <w:r w:rsidRPr="009C47D3">
              <w:rPr>
                <w:sz w:val="20"/>
                <w:szCs w:val="20"/>
              </w:rPr>
              <w:t>I can count things.</w:t>
            </w:r>
            <w:r>
              <w:t xml:space="preserve"> </w:t>
            </w:r>
            <w:r w:rsidRPr="009C47D3">
              <w:rPr>
                <w:sz w:val="20"/>
                <w:szCs w:val="20"/>
              </w:rPr>
              <w:t>I can tell mistakes in counting.</w:t>
            </w:r>
            <w:r>
              <w:t xml:space="preserve"> </w:t>
            </w:r>
            <w:r w:rsidRPr="009C47D3">
              <w:rPr>
                <w:sz w:val="20"/>
                <w:szCs w:val="20"/>
              </w:rPr>
              <w:t xml:space="preserve">I can show that how many things are in a set does not change if </w:t>
            </w:r>
            <w:r>
              <w:rPr>
                <w:sz w:val="20"/>
                <w:szCs w:val="20"/>
              </w:rPr>
              <w:t>they are moved around</w:t>
            </w:r>
            <w:r w:rsidRPr="009C47D3">
              <w:rPr>
                <w:sz w:val="20"/>
                <w:szCs w:val="20"/>
              </w:rPr>
              <w:t>.</w:t>
            </w:r>
            <w:r>
              <w:t xml:space="preserve"> </w:t>
            </w:r>
            <w:r w:rsidRPr="009C47D3">
              <w:rPr>
                <w:sz w:val="20"/>
                <w:szCs w:val="20"/>
              </w:rPr>
              <w:t>I can count on.</w:t>
            </w:r>
            <w:r>
              <w:t xml:space="preserve"> </w:t>
            </w:r>
            <w:r w:rsidRPr="009C47D3">
              <w:rPr>
                <w:sz w:val="20"/>
                <w:szCs w:val="20"/>
              </w:rPr>
              <w:t>I can count groups of 2, 5 or 10</w:t>
            </w:r>
            <w:r w:rsidR="00583E98" w:rsidRPr="009C47D3">
              <w:rPr>
                <w:sz w:val="20"/>
                <w:szCs w:val="20"/>
              </w:rPr>
              <w:t xml:space="preserve"> objects and count on.</w:t>
            </w:r>
          </w:p>
          <w:p w:rsidR="00583E98" w:rsidRPr="0015081E" w:rsidRDefault="00583E98" w:rsidP="00583E98">
            <w:pPr>
              <w:rPr>
                <w:sz w:val="20"/>
                <w:szCs w:val="20"/>
              </w:rPr>
            </w:pPr>
            <w:r>
              <w:rPr>
                <w:sz w:val="20"/>
                <w:szCs w:val="20"/>
              </w:rPr>
              <w:t>I can recognize how many are in a base ten rod and then count on. I can write the total number down.</w:t>
            </w:r>
          </w:p>
        </w:tc>
      </w:tr>
    </w:tbl>
    <w:p w:rsidR="00602C60" w:rsidRPr="00602C60" w:rsidRDefault="00602C60" w:rsidP="00844ED4"/>
    <w:sectPr w:rsidR="00602C60" w:rsidRPr="00602C60" w:rsidSect="00844ED4">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6B" w:rsidRDefault="009C7A6B" w:rsidP="008646CB">
      <w:pPr>
        <w:spacing w:after="0" w:line="240" w:lineRule="auto"/>
      </w:pPr>
      <w:r>
        <w:separator/>
      </w:r>
    </w:p>
  </w:endnote>
  <w:endnote w:type="continuationSeparator" w:id="0">
    <w:p w:rsidR="009C7A6B" w:rsidRDefault="009C7A6B" w:rsidP="0086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6B" w:rsidRDefault="009C7A6B" w:rsidP="008646CB">
      <w:pPr>
        <w:spacing w:after="0" w:line="240" w:lineRule="auto"/>
      </w:pPr>
      <w:r>
        <w:separator/>
      </w:r>
    </w:p>
  </w:footnote>
  <w:footnote w:type="continuationSeparator" w:id="0">
    <w:p w:rsidR="009C7A6B" w:rsidRDefault="009C7A6B" w:rsidP="00864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7" w:rsidRDefault="00314B27">
    <w:pPr>
      <w:pStyle w:val="Header"/>
    </w:pPr>
    <w:r>
      <w:rPr>
        <w:noProof/>
      </w:rPr>
      <mc:AlternateContent>
        <mc:Choice Requires="wpg">
          <w:drawing>
            <wp:anchor distT="0" distB="0" distL="114300" distR="114300" simplePos="0" relativeHeight="251668480" behindDoc="0" locked="0" layoutInCell="0" allowOverlap="1" wp14:anchorId="33C32CB6" wp14:editId="61971CDB">
              <wp:simplePos x="0" y="0"/>
              <wp:positionH relativeFrom="page">
                <wp:align>center</wp:align>
              </wp:positionH>
              <wp:positionV relativeFrom="topMargin">
                <wp:align>center</wp:align>
              </wp:positionV>
              <wp:extent cx="7363460" cy="530225"/>
              <wp:effectExtent l="13335" t="9525" r="14605" b="1270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530225"/>
                        <a:chOff x="330" y="308"/>
                        <a:chExt cx="11586" cy="835"/>
                      </a:xfrm>
                    </wpg:grpSpPr>
                    <wps:wsp>
                      <wps:cNvPr id="7" name="Rectangle 5"/>
                      <wps:cNvSpPr>
                        <a:spLocks noChangeArrowheads="1"/>
                      </wps:cNvSpPr>
                      <wps:spPr bwMode="auto">
                        <a:xfrm>
                          <a:off x="377" y="360"/>
                          <a:ext cx="9346" cy="720"/>
                        </a:xfrm>
                        <a:prstGeom prst="rect">
                          <a:avLst/>
                        </a:prstGeom>
                        <a:solidFill>
                          <a:srgbClr val="FFC00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color w:val="FFFFFF" w:themeColor="background1"/>
                                <w:sz w:val="28"/>
                                <w:szCs w:val="28"/>
                              </w:rPr>
                              <w:alias w:val="Title"/>
                              <w:id w:val="-565026259"/>
                              <w:placeholder>
                                <w:docPart w:val="20C8274A72BA4C61B806CBE476E1D475"/>
                              </w:placeholder>
                              <w:dataBinding w:prefixMappings="xmlns:ns0='http://schemas.openxmlformats.org/package/2006/metadata/core-properties' xmlns:ns1='http://purl.org/dc/elements/1.1/'" w:xpath="/ns0:coreProperties[1]/ns1:title[1]" w:storeItemID="{6C3C8BC8-F283-45AE-878A-BAB7291924A1}"/>
                              <w:text/>
                            </w:sdtPr>
                            <w:sdtEndPr/>
                            <w:sdtContent>
                              <w:p w:rsidR="00314B27" w:rsidRDefault="00314B27">
                                <w:pPr>
                                  <w:pStyle w:val="Header"/>
                                  <w:rPr>
                                    <w:color w:val="FFFFFF" w:themeColor="background1"/>
                                    <w:sz w:val="28"/>
                                    <w:szCs w:val="28"/>
                                  </w:rPr>
                                </w:pPr>
                                <w:r>
                                  <w:rPr>
                                    <w:color w:val="FFFFFF" w:themeColor="background1"/>
                                    <w:sz w:val="28"/>
                                    <w:szCs w:val="28"/>
                                  </w:rPr>
                                  <w:t xml:space="preserve"> Grade One Mathematics:  Number Strand</w:t>
                                </w:r>
                              </w:p>
                            </w:sdtContent>
                          </w:sdt>
                        </w:txbxContent>
                      </wps:txbx>
                      <wps:bodyPr rot="0" vert="horz" wrap="square" lIns="91440" tIns="45720" rIns="91440" bIns="45720" anchor="ctr" anchorCtr="0" upright="1">
                        <a:noAutofit/>
                      </wps:bodyPr>
                    </wps:wsp>
                    <wps:wsp>
                      <wps:cNvPr id="8" name="Rectangle 6"/>
                      <wps:cNvSpPr>
                        <a:spLocks noChangeArrowheads="1"/>
                      </wps:cNvSpPr>
                      <wps:spPr bwMode="auto">
                        <a:xfrm>
                          <a:off x="9763" y="360"/>
                          <a:ext cx="2102" cy="720"/>
                        </a:xfrm>
                        <a:prstGeom prst="rect">
                          <a:avLst/>
                        </a:prstGeom>
                        <a:solidFill>
                          <a:srgbClr val="00B05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314B27" w:rsidRPr="006A71E3" w:rsidRDefault="00314B27">
                            <w:pPr>
                              <w:pStyle w:val="Header"/>
                              <w:rPr>
                                <w:color w:val="FFFFFF" w:themeColor="background1"/>
                                <w:sz w:val="24"/>
                                <w:szCs w:val="24"/>
                              </w:rPr>
                            </w:pPr>
                            <w:r w:rsidRPr="006A71E3">
                              <w:rPr>
                                <w:color w:val="FFFFFF" w:themeColor="background1"/>
                                <w:sz w:val="24"/>
                                <w:szCs w:val="24"/>
                              </w:rPr>
                              <w:t xml:space="preserve">Performance </w:t>
                            </w:r>
                            <w:r>
                              <w:rPr>
                                <w:color w:val="FFFFFF" w:themeColor="background1"/>
                                <w:sz w:val="24"/>
                                <w:szCs w:val="24"/>
                              </w:rPr>
                              <w:t>Tasks</w:t>
                            </w:r>
                          </w:p>
                        </w:txbxContent>
                      </wps:txbx>
                      <wps:bodyPr rot="0" vert="horz" wrap="square" lIns="91440" tIns="45720" rIns="91440" bIns="45720" anchor="ctr" anchorCtr="0" upright="1">
                        <a:noAutofit/>
                      </wps:bodyPr>
                    </wps:wsp>
                    <wps:wsp>
                      <wps:cNvPr id="9" name="Rectangle 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4" o:spid="_x0000_s1051" style="position:absolute;margin-left:0;margin-top:0;width:579.8pt;height:41.75pt;z-index:251668480;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" o:allowincell="f">
              <v:rect id="Rectangle 5" o:spid="_x0000_s1052"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VOsMA&#10;AADaAAAADwAAAGRycy9kb3ducmV2LnhtbESPQWvCQBSE7wX/w/IEL6VumkOraTYiRcEeGxV7fGRf&#10;k2D2bdhdY/TXdwuFHoeZ+YbJV6PpxEDOt5YVPM8TEMSV1S3XCg777dMChA/IGjvLpOBGHlbF5CHH&#10;TNsrf9JQhlpECPsMFTQh9JmUvmrIoJ/bnjh639YZDFG6WmqH1wg3nUyT5EUabDkuNNjTe0PVubwY&#10;BbU+punh9LUZ3G1Z8rJ6vB8/SKnZdFy/gQg0hv/wX3unFbzC75V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9VOsMAAADaAAAADwAAAAAAAAAAAAAAAACYAgAAZHJzL2Rv&#10;d25yZXYueG1sUEsFBgAAAAAEAAQA9QAAAIgDAAAAAA==&#10;" fillcolor="#ffc000" stroked="f" strokecolor="white [3212]" strokeweight="1.5pt">
                <v:textbox>
                  <w:txbxContent>
                    <w:sdt>
                      <w:sdtPr>
                        <w:rPr>
                          <w:color w:val="FFFFFF" w:themeColor="background1"/>
                          <w:sz w:val="28"/>
                          <w:szCs w:val="28"/>
                        </w:rPr>
                        <w:alias w:val="Title"/>
                        <w:id w:val="-565026259"/>
                        <w:placeholder>
                          <w:docPart w:val="20C8274A72BA4C61B806CBE476E1D475"/>
                        </w:placeholder>
                        <w:dataBinding w:prefixMappings="xmlns:ns0='http://schemas.openxmlformats.org/package/2006/metadata/core-properties' xmlns:ns1='http://purl.org/dc/elements/1.1/'" w:xpath="/ns0:coreProperties[1]/ns1:title[1]" w:storeItemID="{6C3C8BC8-F283-45AE-878A-BAB7291924A1}"/>
                        <w:text/>
                      </w:sdtPr>
                      <w:sdtContent>
                        <w:p w:rsidR="00314B27" w:rsidRDefault="00314B27">
                          <w:pPr>
                            <w:pStyle w:val="Header"/>
                            <w:rPr>
                              <w:color w:val="FFFFFF" w:themeColor="background1"/>
                              <w:sz w:val="28"/>
                              <w:szCs w:val="28"/>
                            </w:rPr>
                          </w:pPr>
                          <w:r>
                            <w:rPr>
                              <w:color w:val="FFFFFF" w:themeColor="background1"/>
                              <w:sz w:val="28"/>
                              <w:szCs w:val="28"/>
                            </w:rPr>
                            <w:t xml:space="preserve"> Grade One Mathematics:  Number Strand</w:t>
                          </w:r>
                        </w:p>
                      </w:sdtContent>
                    </w:sdt>
                  </w:txbxContent>
                </v:textbox>
              </v:rect>
              <v:rect id="Rectangle 6" o:spid="_x0000_s1053"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3lhbsA&#10;AADaAAAADwAAAGRycy9kb3ducmV2LnhtbERPSwrCMBDdC94hjOBOUxVEq1FEEdyI+MH10IxtsZmU&#10;JGr19GYhuHy8/3zZmEo8yfnSsoJBPwFBnFldcq7gct72JiB8QNZYWSYFb/KwXLRbc0y1ffGRnqeQ&#10;ixjCPkUFRQh1KqXPCjLo+7YmjtzNOoMhQpdL7fAVw00lh0kylgZLjg0F1rQuKLufHkbB5iA31+bz&#10;vl/sh0dHGuydn06V6naa1QxEoCb8xT/3T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t95YW7AAAA2gAAAA8AAAAAAAAAAAAAAAAAmAIAAGRycy9kb3ducmV2Lnht&#10;bFBLBQYAAAAABAAEAPUAAACAAwAAAAA=&#10;" fillcolor="#00b050" stroked="f" strokecolor="white [3212]" strokeweight="2pt">
                <v:textbox>
                  <w:txbxContent>
                    <w:p w:rsidR="00314B27" w:rsidRPr="006A71E3" w:rsidRDefault="00314B27">
                      <w:pPr>
                        <w:pStyle w:val="Header"/>
                        <w:rPr>
                          <w:color w:val="FFFFFF" w:themeColor="background1"/>
                          <w:sz w:val="24"/>
                          <w:szCs w:val="24"/>
                        </w:rPr>
                      </w:pPr>
                      <w:r w:rsidRPr="006A71E3">
                        <w:rPr>
                          <w:color w:val="FFFFFF" w:themeColor="background1"/>
                          <w:sz w:val="24"/>
                          <w:szCs w:val="24"/>
                        </w:rPr>
                        <w:t xml:space="preserve">Performance </w:t>
                      </w:r>
                      <w:r>
                        <w:rPr>
                          <w:color w:val="FFFFFF" w:themeColor="background1"/>
                          <w:sz w:val="24"/>
                          <w:szCs w:val="24"/>
                        </w:rPr>
                        <w:t>Tasks</w:t>
                      </w:r>
                    </w:p>
                  </w:txbxContent>
                </v:textbox>
              </v:rect>
              <v:rect id="Rectangle 7" o:spid="_x0000_s1054"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On8QA&#10;AADaAAAADwAAAGRycy9kb3ducmV2LnhtbESPT4vCMBTE78J+h/AWvMia+mdFq1GWBUE8CNZF9vho&#10;nm2xeSlJ1PrtjSB4HGbmN8xi1ZpaXMn5yrKCQT8BQZxbXXGh4O+w/pqC8AFZY22ZFNzJw2r50Vlg&#10;qu2N93TNQiEihH2KCsoQmlRKn5dk0PdtQxy9k3UGQ5SukNrhLcJNLYdJMpEGK44LJTb0W1J+zi5G&#10;wXb8nfyH48AepufRbOfq3nGyvSjV/Wx/5iACteEdfrU3WsEMnlfiD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Tp/EAAAA2gAAAA8AAAAAAAAAAAAAAAAAmAIAAGRycy9k&#10;b3ducmV2LnhtbFBLBQYAAAAABAAEAPUAAACJAwAAAAA=&#10;" filled="f" strokeweight="1pt"/>
              <w10:wrap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FA"/>
    <w:multiLevelType w:val="hybridMultilevel"/>
    <w:tmpl w:val="0E94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20D9B"/>
    <w:multiLevelType w:val="hybridMultilevel"/>
    <w:tmpl w:val="2728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96908"/>
    <w:multiLevelType w:val="hybridMultilevel"/>
    <w:tmpl w:val="548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ED3"/>
    <w:multiLevelType w:val="hybridMultilevel"/>
    <w:tmpl w:val="53D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93A4A"/>
    <w:multiLevelType w:val="hybridMultilevel"/>
    <w:tmpl w:val="DD8A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24D2B"/>
    <w:multiLevelType w:val="hybridMultilevel"/>
    <w:tmpl w:val="3A5A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814DC"/>
    <w:multiLevelType w:val="hybridMultilevel"/>
    <w:tmpl w:val="BE6E3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D065A8A"/>
    <w:multiLevelType w:val="hybridMultilevel"/>
    <w:tmpl w:val="7226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F75D3"/>
    <w:multiLevelType w:val="hybridMultilevel"/>
    <w:tmpl w:val="D484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D67D83"/>
    <w:multiLevelType w:val="hybridMultilevel"/>
    <w:tmpl w:val="B7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04062C"/>
    <w:multiLevelType w:val="hybridMultilevel"/>
    <w:tmpl w:val="2CC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041138"/>
    <w:multiLevelType w:val="hybridMultilevel"/>
    <w:tmpl w:val="6F2C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15A20"/>
    <w:multiLevelType w:val="hybridMultilevel"/>
    <w:tmpl w:val="978E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3117A0"/>
    <w:multiLevelType w:val="hybridMultilevel"/>
    <w:tmpl w:val="095A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5A3E38"/>
    <w:multiLevelType w:val="hybridMultilevel"/>
    <w:tmpl w:val="5CBE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3"/>
  </w:num>
  <w:num w:numId="6">
    <w:abstractNumId w:val="10"/>
  </w:num>
  <w:num w:numId="7">
    <w:abstractNumId w:val="14"/>
  </w:num>
  <w:num w:numId="8">
    <w:abstractNumId w:val="9"/>
  </w:num>
  <w:num w:numId="9">
    <w:abstractNumId w:val="7"/>
  </w:num>
  <w:num w:numId="10">
    <w:abstractNumId w:val="4"/>
  </w:num>
  <w:num w:numId="11">
    <w:abstractNumId w:val="2"/>
  </w:num>
  <w:num w:numId="12">
    <w:abstractNumId w:val="0"/>
  </w:num>
  <w:num w:numId="13">
    <w:abstractNumId w:val="1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10241">
      <o:colormenu v:ext="edit" fillcolor="#00b05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CB"/>
    <w:rsid w:val="00001A39"/>
    <w:rsid w:val="00106024"/>
    <w:rsid w:val="00141395"/>
    <w:rsid w:val="00150FDA"/>
    <w:rsid w:val="00162E77"/>
    <w:rsid w:val="00177815"/>
    <w:rsid w:val="00202A1D"/>
    <w:rsid w:val="00212A1E"/>
    <w:rsid w:val="0023479A"/>
    <w:rsid w:val="00254368"/>
    <w:rsid w:val="002A6CCD"/>
    <w:rsid w:val="002B696D"/>
    <w:rsid w:val="002E548E"/>
    <w:rsid w:val="00302D8A"/>
    <w:rsid w:val="00314B27"/>
    <w:rsid w:val="003F3FF2"/>
    <w:rsid w:val="004342AB"/>
    <w:rsid w:val="00445873"/>
    <w:rsid w:val="0049040D"/>
    <w:rsid w:val="004A57FC"/>
    <w:rsid w:val="004F3622"/>
    <w:rsid w:val="00583E98"/>
    <w:rsid w:val="0059320C"/>
    <w:rsid w:val="005D4A39"/>
    <w:rsid w:val="00602C60"/>
    <w:rsid w:val="0061712C"/>
    <w:rsid w:val="006A71E3"/>
    <w:rsid w:val="0071383C"/>
    <w:rsid w:val="00721B7B"/>
    <w:rsid w:val="00776409"/>
    <w:rsid w:val="007A2F29"/>
    <w:rsid w:val="007F7B28"/>
    <w:rsid w:val="0083359C"/>
    <w:rsid w:val="00844ED4"/>
    <w:rsid w:val="008646CB"/>
    <w:rsid w:val="008E5D33"/>
    <w:rsid w:val="00906D69"/>
    <w:rsid w:val="00912D1F"/>
    <w:rsid w:val="009B213C"/>
    <w:rsid w:val="009B3040"/>
    <w:rsid w:val="009C47D3"/>
    <w:rsid w:val="009C4D6A"/>
    <w:rsid w:val="009C6C31"/>
    <w:rsid w:val="009C7A6B"/>
    <w:rsid w:val="00A85348"/>
    <w:rsid w:val="00AB552B"/>
    <w:rsid w:val="00AD0D5D"/>
    <w:rsid w:val="00B1557F"/>
    <w:rsid w:val="00B92FFF"/>
    <w:rsid w:val="00BF141E"/>
    <w:rsid w:val="00C456CF"/>
    <w:rsid w:val="00CA2BC9"/>
    <w:rsid w:val="00D5245D"/>
    <w:rsid w:val="00E32088"/>
    <w:rsid w:val="00E42AB9"/>
    <w:rsid w:val="00E92C86"/>
    <w:rsid w:val="00EB3B2C"/>
    <w:rsid w:val="00ED2E33"/>
    <w:rsid w:val="00F821B6"/>
    <w:rsid w:val="00F937D5"/>
    <w:rsid w:val="00FD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B27"/>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CB"/>
  </w:style>
  <w:style w:type="paragraph" w:styleId="Footer">
    <w:name w:val="footer"/>
    <w:basedOn w:val="Normal"/>
    <w:link w:val="FooterChar"/>
    <w:uiPriority w:val="99"/>
    <w:unhideWhenUsed/>
    <w:rsid w:val="0086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CB"/>
  </w:style>
  <w:style w:type="paragraph" w:styleId="BalloonText">
    <w:name w:val="Balloon Text"/>
    <w:basedOn w:val="Normal"/>
    <w:link w:val="BalloonTextChar"/>
    <w:uiPriority w:val="99"/>
    <w:semiHidden/>
    <w:unhideWhenUsed/>
    <w:rsid w:val="0086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CB"/>
    <w:rPr>
      <w:rFonts w:ascii="Tahoma" w:hAnsi="Tahoma" w:cs="Tahoma"/>
      <w:sz w:val="16"/>
      <w:szCs w:val="16"/>
    </w:rPr>
  </w:style>
  <w:style w:type="paragraph" w:styleId="ListParagraph">
    <w:name w:val="List Paragraph"/>
    <w:basedOn w:val="Normal"/>
    <w:uiPriority w:val="34"/>
    <w:qFormat/>
    <w:rsid w:val="006A71E3"/>
    <w:pPr>
      <w:ind w:left="720"/>
      <w:contextualSpacing/>
    </w:pPr>
  </w:style>
  <w:style w:type="table" w:styleId="TableGrid">
    <w:name w:val="Table Grid"/>
    <w:basedOn w:val="TableNormal"/>
    <w:uiPriority w:val="59"/>
    <w:rsid w:val="00906D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14B27"/>
    <w:rPr>
      <w:rFonts w:asciiTheme="majorHAnsi" w:eastAsiaTheme="majorEastAsia" w:hAnsiTheme="majorHAnsi" w:cstheme="majorBidi"/>
      <w:b/>
      <w:bCs/>
      <w:shd w:val="clear" w:color="auto" w:fill="BCFFDA" w:themeFill="accent2" w:themeFillTint="33"/>
    </w:rPr>
  </w:style>
  <w:style w:type="paragraph" w:styleId="Title">
    <w:name w:val="Title"/>
    <w:basedOn w:val="Normal"/>
    <w:next w:val="Normal"/>
    <w:link w:val="TitleChar"/>
    <w:uiPriority w:val="10"/>
    <w:qFormat/>
    <w:rsid w:val="00314B27"/>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B27"/>
    <w:rPr>
      <w:rFonts w:asciiTheme="majorHAnsi" w:eastAsiaTheme="majorEastAsia" w:hAnsiTheme="majorHAnsi" w:cstheme="majorBidi"/>
      <w:color w:val="FFFFFF" w:themeColor="background1"/>
      <w:spacing w:val="10"/>
      <w:sz w:val="48"/>
      <w:szCs w:val="48"/>
      <w:shd w:val="clear" w:color="auto" w:fill="00B050" w:themeFill="accen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4B27"/>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CB"/>
  </w:style>
  <w:style w:type="paragraph" w:styleId="Footer">
    <w:name w:val="footer"/>
    <w:basedOn w:val="Normal"/>
    <w:link w:val="FooterChar"/>
    <w:uiPriority w:val="99"/>
    <w:unhideWhenUsed/>
    <w:rsid w:val="0086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CB"/>
  </w:style>
  <w:style w:type="paragraph" w:styleId="BalloonText">
    <w:name w:val="Balloon Text"/>
    <w:basedOn w:val="Normal"/>
    <w:link w:val="BalloonTextChar"/>
    <w:uiPriority w:val="99"/>
    <w:semiHidden/>
    <w:unhideWhenUsed/>
    <w:rsid w:val="0086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CB"/>
    <w:rPr>
      <w:rFonts w:ascii="Tahoma" w:hAnsi="Tahoma" w:cs="Tahoma"/>
      <w:sz w:val="16"/>
      <w:szCs w:val="16"/>
    </w:rPr>
  </w:style>
  <w:style w:type="paragraph" w:styleId="ListParagraph">
    <w:name w:val="List Paragraph"/>
    <w:basedOn w:val="Normal"/>
    <w:uiPriority w:val="34"/>
    <w:qFormat/>
    <w:rsid w:val="006A71E3"/>
    <w:pPr>
      <w:ind w:left="720"/>
      <w:contextualSpacing/>
    </w:pPr>
  </w:style>
  <w:style w:type="table" w:styleId="TableGrid">
    <w:name w:val="Table Grid"/>
    <w:basedOn w:val="TableNormal"/>
    <w:uiPriority w:val="59"/>
    <w:rsid w:val="00906D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14B27"/>
    <w:rPr>
      <w:rFonts w:asciiTheme="majorHAnsi" w:eastAsiaTheme="majorEastAsia" w:hAnsiTheme="majorHAnsi" w:cstheme="majorBidi"/>
      <w:b/>
      <w:bCs/>
      <w:shd w:val="clear" w:color="auto" w:fill="BCFFDA" w:themeFill="accent2" w:themeFillTint="33"/>
    </w:rPr>
  </w:style>
  <w:style w:type="paragraph" w:styleId="Title">
    <w:name w:val="Title"/>
    <w:basedOn w:val="Normal"/>
    <w:next w:val="Normal"/>
    <w:link w:val="TitleChar"/>
    <w:uiPriority w:val="10"/>
    <w:qFormat/>
    <w:rsid w:val="00314B27"/>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B27"/>
    <w:rPr>
      <w:rFonts w:asciiTheme="majorHAnsi" w:eastAsiaTheme="majorEastAsia" w:hAnsiTheme="majorHAnsi" w:cstheme="majorBidi"/>
      <w:color w:val="FFFFFF" w:themeColor="background1"/>
      <w:spacing w:val="10"/>
      <w:sz w:val="48"/>
      <w:szCs w:val="48"/>
      <w:shd w:val="clear" w:color="auto" w:fill="00B050" w:themeFill="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C8274A72BA4C61B806CBE476E1D475"/>
        <w:category>
          <w:name w:val="General"/>
          <w:gallery w:val="placeholder"/>
        </w:category>
        <w:types>
          <w:type w:val="bbPlcHdr"/>
        </w:types>
        <w:behaviors>
          <w:behavior w:val="content"/>
        </w:behaviors>
        <w:guid w:val="{84A421A5-F85F-4BCB-9644-1DBAF0BCA478}"/>
      </w:docPartPr>
      <w:docPartBody>
        <w:p w:rsidR="00341D9A" w:rsidRDefault="00526BAC" w:rsidP="00526BAC">
          <w:pPr>
            <w:pStyle w:val="20C8274A72BA4C61B806CBE476E1D475"/>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54B86"/>
    <w:rsid w:val="0001773C"/>
    <w:rsid w:val="00135946"/>
    <w:rsid w:val="00341D9A"/>
    <w:rsid w:val="003F1690"/>
    <w:rsid w:val="00447DF8"/>
    <w:rsid w:val="00454B86"/>
    <w:rsid w:val="004B7B43"/>
    <w:rsid w:val="00526BAC"/>
    <w:rsid w:val="005C5E55"/>
    <w:rsid w:val="00C85BC9"/>
    <w:rsid w:val="00DC5A33"/>
    <w:rsid w:val="00DF0654"/>
    <w:rsid w:val="00FC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549A4D2154FE9884C7CF3A19DB362">
    <w:name w:val="450549A4D2154FE9884C7CF3A19DB362"/>
    <w:rsid w:val="00454B86"/>
  </w:style>
  <w:style w:type="paragraph" w:customStyle="1" w:styleId="5FD8486F16F343A58B426FE07E4BA29E">
    <w:name w:val="5FD8486F16F343A58B426FE07E4BA29E"/>
    <w:rsid w:val="00454B86"/>
  </w:style>
  <w:style w:type="paragraph" w:customStyle="1" w:styleId="20C8274A72BA4C61B806CBE476E1D475">
    <w:name w:val="20C8274A72BA4C61B806CBE476E1D475"/>
    <w:rsid w:val="00526BAC"/>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Custom 2">
      <a:dk1>
        <a:srgbClr val="000000"/>
      </a:dk1>
      <a:lt1>
        <a:srgbClr val="FFFFFF"/>
      </a:lt1>
      <a:dk2>
        <a:srgbClr val="00B050"/>
      </a:dk2>
      <a:lt2>
        <a:srgbClr val="92D050"/>
      </a:lt2>
      <a:accent1>
        <a:srgbClr val="000000"/>
      </a:accent1>
      <a:accent2>
        <a:srgbClr val="00B050"/>
      </a:accent2>
      <a:accent3>
        <a:srgbClr val="6BB1C9"/>
      </a:accent3>
      <a:accent4>
        <a:srgbClr val="92D050"/>
      </a:accent4>
      <a:accent5>
        <a:srgbClr val="92D050"/>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7910-0B39-485A-B2A0-1ADDE649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Grade One Mathematics:  Number Strand</vt:lpstr>
    </vt:vector>
  </TitlesOfParts>
  <Company>Prairie Valley School Division</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Grade One Mathematics:  Number Strand</dc:title>
  <dc:subject/>
  <dc:creator>cyouckcousins</dc:creator>
  <cp:keywords/>
  <dc:description/>
  <cp:lastModifiedBy>schlamp.lisa</cp:lastModifiedBy>
  <cp:revision>6</cp:revision>
  <dcterms:created xsi:type="dcterms:W3CDTF">2011-06-23T16:51:00Z</dcterms:created>
  <dcterms:modified xsi:type="dcterms:W3CDTF">2012-07-10T16:58:00Z</dcterms:modified>
</cp:coreProperties>
</file>