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176" w:type="dxa"/>
        <w:tblLook w:val="04A0" w:firstRow="1" w:lastRow="0" w:firstColumn="1" w:lastColumn="0" w:noHBand="0" w:noVBand="1"/>
      </w:tblPr>
      <w:tblGrid>
        <w:gridCol w:w="3576"/>
        <w:gridCol w:w="2393"/>
        <w:gridCol w:w="2394"/>
        <w:gridCol w:w="2394"/>
        <w:gridCol w:w="2419"/>
      </w:tblGrid>
      <w:tr w:rsidR="00367964" w:rsidRPr="00617F25" w14:paraId="0CE38B0D" w14:textId="77777777" w:rsidTr="00867B4A">
        <w:trPr>
          <w:tblHeader/>
        </w:trPr>
        <w:tc>
          <w:tcPr>
            <w:tcW w:w="13176" w:type="dxa"/>
            <w:gridSpan w:val="5"/>
            <w:shd w:val="clear" w:color="auto" w:fill="800000"/>
          </w:tcPr>
          <w:p w14:paraId="3B9C50F5" w14:textId="77777777" w:rsidR="0057391A" w:rsidRDefault="00F842C1" w:rsidP="00617F25">
            <w:pPr>
              <w:jc w:val="center"/>
              <w:rPr>
                <w:b/>
                <w:sz w:val="32"/>
                <w:szCs w:val="32"/>
              </w:rPr>
            </w:pPr>
            <w:bookmarkStart w:id="0" w:name="_GoBack"/>
            <w:bookmarkEnd w:id="0"/>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sidR="0057391A">
              <w:rPr>
                <w:b/>
                <w:sz w:val="32"/>
                <w:szCs w:val="32"/>
              </w:rPr>
              <w:t>Mathématiques 7</w:t>
            </w:r>
            <w:r w:rsidR="0057391A" w:rsidRPr="0057391A">
              <w:rPr>
                <w:b/>
                <w:sz w:val="32"/>
                <w:szCs w:val="32"/>
                <w:vertAlign w:val="superscript"/>
              </w:rPr>
              <w:t>e</w:t>
            </w:r>
            <w:r w:rsidR="0057391A">
              <w:rPr>
                <w:b/>
                <w:sz w:val="32"/>
                <w:szCs w:val="32"/>
              </w:rPr>
              <w:t xml:space="preserve"> année</w:t>
            </w:r>
          </w:p>
          <w:p w14:paraId="366647F6" w14:textId="14390EFC" w:rsidR="00367964" w:rsidRPr="006C4FC0" w:rsidRDefault="0057391A" w:rsidP="00617F25">
            <w:pPr>
              <w:jc w:val="center"/>
              <w:rPr>
                <w:b/>
                <w:sz w:val="32"/>
                <w:szCs w:val="32"/>
              </w:rPr>
            </w:pPr>
            <w:r>
              <w:rPr>
                <w:b/>
                <w:sz w:val="32"/>
                <w:szCs w:val="32"/>
              </w:rPr>
              <w:t>Nombre</w:t>
            </w:r>
            <w:r w:rsidR="00692AFC">
              <w:rPr>
                <w:b/>
                <w:sz w:val="32"/>
                <w:szCs w:val="32"/>
              </w:rPr>
              <w:t>s</w:t>
            </w:r>
          </w:p>
        </w:tc>
      </w:tr>
      <w:tr w:rsidR="00617F25" w:rsidRPr="00617F25" w14:paraId="1203590A" w14:textId="77777777" w:rsidTr="00FB51D9">
        <w:trPr>
          <w:tblHeader/>
        </w:trPr>
        <w:tc>
          <w:tcPr>
            <w:tcW w:w="3576" w:type="dxa"/>
            <w:vAlign w:val="center"/>
          </w:tcPr>
          <w:p w14:paraId="105A2DAB" w14:textId="77777777" w:rsidR="00617F25" w:rsidRPr="00B650CA" w:rsidRDefault="00904C69" w:rsidP="00803AF4">
            <w:pPr>
              <w:jc w:val="center"/>
              <w:rPr>
                <w:b/>
                <w:sz w:val="36"/>
                <w:szCs w:val="36"/>
              </w:rPr>
            </w:pPr>
            <w:r>
              <w:rPr>
                <w:b/>
                <w:sz w:val="36"/>
                <w:szCs w:val="36"/>
              </w:rPr>
              <w:t>Résultat d’apprentissage</w:t>
            </w:r>
          </w:p>
        </w:tc>
        <w:tc>
          <w:tcPr>
            <w:tcW w:w="2393" w:type="dxa"/>
            <w:shd w:val="clear" w:color="auto" w:fill="F2DBDB" w:themeFill="accent2" w:themeFillTint="33"/>
          </w:tcPr>
          <w:p w14:paraId="6E96B895" w14:textId="77777777" w:rsidR="00E40BCA" w:rsidRDefault="00E40BCA" w:rsidP="00E40BCA">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27342690" w14:textId="77777777" w:rsidR="00E40BCA" w:rsidRPr="00E109E4" w:rsidRDefault="00E40BCA" w:rsidP="00E40BCA">
            <w:pPr>
              <w:rPr>
                <w:b/>
                <w:sz w:val="18"/>
                <w:szCs w:val="18"/>
              </w:rPr>
            </w:pPr>
          </w:p>
          <w:p w14:paraId="16B834A9" w14:textId="77777777" w:rsidR="00617F25" w:rsidRPr="00E109E4" w:rsidRDefault="00E40BCA" w:rsidP="00E40BCA">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33C902C6" w14:textId="77777777" w:rsidR="00E40BCA" w:rsidRPr="00E109E4" w:rsidRDefault="00E40BCA" w:rsidP="00E40BCA">
            <w:pPr>
              <w:rPr>
                <w:b/>
                <w:sz w:val="18"/>
                <w:szCs w:val="18"/>
              </w:rPr>
            </w:pPr>
            <w:r w:rsidRPr="00E109E4">
              <w:rPr>
                <w:b/>
                <w:sz w:val="18"/>
                <w:szCs w:val="18"/>
              </w:rPr>
              <w:t>2 – Éléments de preuve partiels</w:t>
            </w:r>
          </w:p>
          <w:p w14:paraId="417C356E" w14:textId="77777777" w:rsidR="00617F25" w:rsidRPr="00E109E4" w:rsidRDefault="00E40BCA" w:rsidP="00E40BCA">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551A8C16" w14:textId="77777777" w:rsidR="00E40BCA" w:rsidRPr="00E109E4" w:rsidRDefault="00E40BCA" w:rsidP="00E40BCA">
            <w:pPr>
              <w:rPr>
                <w:b/>
                <w:sz w:val="18"/>
                <w:szCs w:val="18"/>
              </w:rPr>
            </w:pPr>
            <w:r w:rsidRPr="00E109E4">
              <w:rPr>
                <w:b/>
                <w:sz w:val="18"/>
                <w:szCs w:val="18"/>
              </w:rPr>
              <w:t>3 – Suffisamment d’éléments de preuve</w:t>
            </w:r>
          </w:p>
          <w:p w14:paraId="767CFAA3" w14:textId="77777777" w:rsidR="00617F25" w:rsidRPr="00E109E4" w:rsidRDefault="00E40BCA" w:rsidP="00E40BCA">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33A82678" w14:textId="77777777" w:rsidR="00E40BCA" w:rsidRPr="00E109E4" w:rsidRDefault="00E40BCA" w:rsidP="00E40BCA">
            <w:pPr>
              <w:rPr>
                <w:b/>
                <w:sz w:val="18"/>
                <w:szCs w:val="18"/>
              </w:rPr>
            </w:pPr>
            <w:r w:rsidRPr="00E109E4">
              <w:rPr>
                <w:b/>
                <w:sz w:val="18"/>
                <w:szCs w:val="18"/>
              </w:rPr>
              <w:t xml:space="preserve">4- Beaucoup d’éléments de preuve </w:t>
            </w:r>
          </w:p>
          <w:p w14:paraId="54D888C2" w14:textId="77777777" w:rsidR="00617F25" w:rsidRPr="00E109E4" w:rsidRDefault="00E40BCA" w:rsidP="00E40BCA">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00617F25" w:rsidRPr="00E109E4">
              <w:rPr>
                <w:sz w:val="16"/>
                <w:szCs w:val="16"/>
              </w:rPr>
              <w:t>.</w:t>
            </w:r>
            <w:r w:rsidR="00617F25" w:rsidRPr="00E109E4">
              <w:rPr>
                <w:sz w:val="18"/>
                <w:szCs w:val="18"/>
              </w:rPr>
              <w:t xml:space="preserve">  </w:t>
            </w:r>
          </w:p>
        </w:tc>
      </w:tr>
      <w:tr w:rsidR="00692AFC" w:rsidRPr="00617F25" w14:paraId="05CA6A31" w14:textId="77777777" w:rsidTr="00692AFC">
        <w:trPr>
          <w:trHeight w:val="1817"/>
        </w:trPr>
        <w:tc>
          <w:tcPr>
            <w:tcW w:w="3576" w:type="dxa"/>
            <w:vMerge w:val="restart"/>
          </w:tcPr>
          <w:p w14:paraId="257B90F4" w14:textId="77777777" w:rsidR="00692AFC" w:rsidRPr="00692AFC" w:rsidRDefault="00692AFC" w:rsidP="00D0209A">
            <w:pPr>
              <w:shd w:val="clear" w:color="auto" w:fill="FFFFFF"/>
              <w:spacing w:after="300"/>
              <w:textAlignment w:val="top"/>
              <w:rPr>
                <w:rFonts w:eastAsia="Times New Roman" w:cs="Times New Roman"/>
                <w:b/>
                <w:bCs/>
                <w:color w:val="333333"/>
                <w:sz w:val="24"/>
                <w:szCs w:val="24"/>
              </w:rPr>
            </w:pPr>
            <w:r w:rsidRPr="00692AFC">
              <w:rPr>
                <w:rFonts w:eastAsia="Times New Roman" w:cs="Times New Roman"/>
                <w:b/>
                <w:bCs/>
                <w:color w:val="333333"/>
                <w:sz w:val="24"/>
                <w:szCs w:val="24"/>
              </w:rPr>
              <w:t>7N.1</w:t>
            </w:r>
          </w:p>
          <w:p w14:paraId="10749C96" w14:textId="77777777" w:rsidR="00692AFC" w:rsidRPr="00692AFC" w:rsidRDefault="00692AFC" w:rsidP="00D0209A">
            <w:pPr>
              <w:shd w:val="clear" w:color="auto" w:fill="FFFFFF"/>
              <w:textAlignment w:val="top"/>
              <w:rPr>
                <w:rFonts w:eastAsia="Times New Roman" w:cs="Times New Roman"/>
                <w:b/>
                <w:bCs/>
                <w:sz w:val="24"/>
                <w:szCs w:val="24"/>
              </w:rPr>
            </w:pPr>
            <w:r w:rsidRPr="00692AFC">
              <w:rPr>
                <w:rFonts w:eastAsia="Times New Roman" w:cs="Times New Roman"/>
                <w:b/>
                <w:bCs/>
                <w:sz w:val="24"/>
                <w:szCs w:val="24"/>
              </w:rPr>
              <w:t xml:space="preserve">Appliquer sa compréhension de la notion de division en vue de (d’) : </w:t>
            </w:r>
          </w:p>
          <w:p w14:paraId="64A7E5F4" w14:textId="77777777" w:rsidR="00692AFC" w:rsidRPr="00692AFC" w:rsidRDefault="00692AFC" w:rsidP="00D0209A">
            <w:pPr>
              <w:numPr>
                <w:ilvl w:val="0"/>
                <w:numId w:val="26"/>
              </w:numPr>
              <w:shd w:val="clear" w:color="auto" w:fill="FFFFFF"/>
              <w:spacing w:before="100" w:beforeAutospacing="1" w:after="100" w:afterAutospacing="1"/>
              <w:ind w:left="465"/>
              <w:textAlignment w:val="top"/>
              <w:rPr>
                <w:rFonts w:eastAsia="Times New Roman" w:cs="Times New Roman"/>
                <w:b/>
                <w:bCs/>
                <w:color w:val="333333"/>
                <w:sz w:val="24"/>
                <w:szCs w:val="24"/>
              </w:rPr>
            </w:pPr>
            <w:r w:rsidRPr="00692AFC">
              <w:rPr>
                <w:rFonts w:eastAsia="Times New Roman" w:cs="Times New Roman"/>
                <w:b/>
                <w:bCs/>
                <w:color w:val="333333"/>
                <w:sz w:val="24"/>
                <w:szCs w:val="24"/>
              </w:rPr>
              <w:t>développer et utiliser des stratégies pour déterminer et préciser la divisibilité par 2, 3, 4, 5, 6, 8, 9 ou 10;</w:t>
            </w:r>
          </w:p>
          <w:p w14:paraId="182DBC14" w14:textId="77777777" w:rsidR="00692AFC" w:rsidRPr="00692AFC" w:rsidRDefault="00692AFC" w:rsidP="00D0209A">
            <w:pPr>
              <w:numPr>
                <w:ilvl w:val="0"/>
                <w:numId w:val="26"/>
              </w:numPr>
              <w:shd w:val="clear" w:color="auto" w:fill="FFFFFF"/>
              <w:spacing w:before="100" w:beforeAutospacing="1" w:after="100" w:afterAutospacing="1"/>
              <w:ind w:left="465"/>
              <w:textAlignment w:val="top"/>
              <w:rPr>
                <w:rFonts w:eastAsia="Times New Roman" w:cs="Times New Roman"/>
                <w:b/>
                <w:bCs/>
                <w:color w:val="333333"/>
                <w:sz w:val="24"/>
                <w:szCs w:val="24"/>
              </w:rPr>
            </w:pPr>
            <w:r w:rsidRPr="00692AFC">
              <w:rPr>
                <w:rFonts w:eastAsia="Times New Roman" w:cs="Times New Roman"/>
                <w:b/>
                <w:bCs/>
                <w:color w:val="333333"/>
                <w:sz w:val="24"/>
                <w:szCs w:val="24"/>
              </w:rPr>
              <w:t>analyser la division de zéro par un nombre;</w:t>
            </w:r>
          </w:p>
          <w:p w14:paraId="2D94F71A" w14:textId="42FF71BE" w:rsidR="00692AFC" w:rsidRPr="00692AFC" w:rsidRDefault="00692AFC" w:rsidP="00692AFC">
            <w:pPr>
              <w:numPr>
                <w:ilvl w:val="0"/>
                <w:numId w:val="26"/>
              </w:numPr>
              <w:shd w:val="clear" w:color="auto" w:fill="FFFFFF"/>
              <w:spacing w:before="100" w:beforeAutospacing="1" w:after="100" w:afterAutospacing="1"/>
              <w:ind w:left="465"/>
              <w:textAlignment w:val="top"/>
              <w:rPr>
                <w:rFonts w:eastAsia="Times New Roman" w:cs="Times New Roman"/>
                <w:b/>
                <w:bCs/>
                <w:color w:val="333333"/>
                <w:sz w:val="24"/>
                <w:szCs w:val="24"/>
              </w:rPr>
            </w:pPr>
            <w:r w:rsidRPr="00692AFC">
              <w:rPr>
                <w:rFonts w:eastAsia="Times New Roman" w:cs="Times New Roman"/>
                <w:b/>
                <w:bCs/>
                <w:color w:val="333333"/>
                <w:sz w:val="24"/>
                <w:szCs w:val="24"/>
              </w:rPr>
              <w:t>expliquer pourquoi on ne peut pas diviser un nombre par zéro.</w:t>
            </w:r>
          </w:p>
        </w:tc>
        <w:tc>
          <w:tcPr>
            <w:tcW w:w="2393" w:type="dxa"/>
          </w:tcPr>
          <w:p w14:paraId="46D85DE3"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appliquer des stratégies pour déterminer si un nombre est divisible par 2, 5 et 10, </w:t>
            </w:r>
            <w:r w:rsidRPr="00734CD9">
              <w:rPr>
                <w:b/>
                <w:sz w:val="20"/>
                <w:szCs w:val="20"/>
              </w:rPr>
              <w:t>avec de l’aide.</w:t>
            </w:r>
          </w:p>
        </w:tc>
        <w:tc>
          <w:tcPr>
            <w:tcW w:w="2394" w:type="dxa"/>
          </w:tcPr>
          <w:p w14:paraId="7596A534"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appliquer la plupart des stratégies pour déterminer si un nombre est divisible par 2, 3, 5, 6, 8, 9 </w:t>
            </w:r>
            <w:r>
              <w:rPr>
                <w:b/>
                <w:sz w:val="20"/>
                <w:szCs w:val="20"/>
              </w:rPr>
              <w:t>OU</w:t>
            </w:r>
            <w:r>
              <w:rPr>
                <w:sz w:val="20"/>
                <w:szCs w:val="20"/>
              </w:rPr>
              <w:t xml:space="preserve"> 10.</w:t>
            </w:r>
          </w:p>
        </w:tc>
        <w:tc>
          <w:tcPr>
            <w:tcW w:w="2394" w:type="dxa"/>
            <w:shd w:val="clear" w:color="auto" w:fill="F2DBDB" w:themeFill="accent2" w:themeFillTint="33"/>
          </w:tcPr>
          <w:p w14:paraId="2F4CB0A1"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appliquer des stratégies pour déterminer si un nombre est divisible par 2, 3, 5, 6, 8, 9 </w:t>
            </w:r>
            <w:r>
              <w:rPr>
                <w:b/>
                <w:sz w:val="20"/>
                <w:szCs w:val="20"/>
              </w:rPr>
              <w:t>ET</w:t>
            </w:r>
            <w:r>
              <w:rPr>
                <w:sz w:val="20"/>
                <w:szCs w:val="20"/>
              </w:rPr>
              <w:t xml:space="preserve"> 10.</w:t>
            </w:r>
          </w:p>
        </w:tc>
        <w:tc>
          <w:tcPr>
            <w:tcW w:w="2419" w:type="dxa"/>
          </w:tcPr>
          <w:p w14:paraId="2C20EA54" w14:textId="77777777" w:rsidR="00692AFC" w:rsidRPr="00617F25" w:rsidRDefault="00692AFC" w:rsidP="00692AFC">
            <w:pPr>
              <w:pStyle w:val="ListParagraph"/>
              <w:numPr>
                <w:ilvl w:val="0"/>
                <w:numId w:val="17"/>
              </w:numPr>
              <w:ind w:left="204" w:hanging="204"/>
              <w:rPr>
                <w:sz w:val="20"/>
                <w:szCs w:val="20"/>
              </w:rPr>
            </w:pPr>
            <w:r>
              <w:rPr>
                <w:sz w:val="20"/>
                <w:szCs w:val="20"/>
              </w:rPr>
              <w:t>Je peux résoudre des problèmes complexes en appliquant les règles de divisibilité.</w:t>
            </w:r>
          </w:p>
        </w:tc>
      </w:tr>
      <w:tr w:rsidR="00692AFC" w:rsidRPr="00617F25" w14:paraId="3170069A" w14:textId="77777777" w:rsidTr="00692AFC">
        <w:trPr>
          <w:trHeight w:val="2600"/>
        </w:trPr>
        <w:tc>
          <w:tcPr>
            <w:tcW w:w="3576" w:type="dxa"/>
            <w:vMerge/>
          </w:tcPr>
          <w:p w14:paraId="7D0294D7" w14:textId="77777777" w:rsidR="00692AFC" w:rsidRPr="006C4FC0" w:rsidRDefault="00692AFC" w:rsidP="006C4FC0">
            <w:pPr>
              <w:contextualSpacing/>
              <w:rPr>
                <w:b/>
                <w:sz w:val="24"/>
                <w:szCs w:val="24"/>
              </w:rPr>
            </w:pPr>
          </w:p>
        </w:tc>
        <w:tc>
          <w:tcPr>
            <w:tcW w:w="2393" w:type="dxa"/>
          </w:tcPr>
          <w:p w14:paraId="67150A51"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démontrer la règle que la division de zéro par un autre nombre égale zéro </w:t>
            </w:r>
            <w:r w:rsidRPr="00317523">
              <w:rPr>
                <w:b/>
                <w:sz w:val="20"/>
                <w:szCs w:val="20"/>
              </w:rPr>
              <w:t>OU</w:t>
            </w:r>
            <w:r>
              <w:rPr>
                <w:sz w:val="20"/>
                <w:szCs w:val="20"/>
              </w:rPr>
              <w:t xml:space="preserve"> pourquoi on ne peut pas diviser un nombre par zéro, </w:t>
            </w:r>
            <w:r w:rsidRPr="00734CD9">
              <w:rPr>
                <w:b/>
                <w:sz w:val="20"/>
                <w:szCs w:val="20"/>
              </w:rPr>
              <w:t>avec de l’aide.</w:t>
            </w:r>
          </w:p>
        </w:tc>
        <w:tc>
          <w:tcPr>
            <w:tcW w:w="2394" w:type="dxa"/>
          </w:tcPr>
          <w:p w14:paraId="2D39BC57"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317523">
              <w:rPr>
                <w:b/>
                <w:sz w:val="20"/>
                <w:szCs w:val="20"/>
              </w:rPr>
              <w:t>démontrer</w:t>
            </w:r>
            <w:r>
              <w:rPr>
                <w:sz w:val="20"/>
                <w:szCs w:val="20"/>
              </w:rPr>
              <w:t xml:space="preserve"> la règle que la division de zéro par un autre nombre égale zéro </w:t>
            </w:r>
            <w:r w:rsidRPr="00317523">
              <w:rPr>
                <w:b/>
                <w:sz w:val="20"/>
                <w:szCs w:val="20"/>
              </w:rPr>
              <w:t>OU</w:t>
            </w:r>
            <w:r>
              <w:rPr>
                <w:sz w:val="20"/>
                <w:szCs w:val="20"/>
              </w:rPr>
              <w:t xml:space="preserve"> pourquoi on ne peut pas diviser un nombre par zéro.</w:t>
            </w:r>
          </w:p>
        </w:tc>
        <w:tc>
          <w:tcPr>
            <w:tcW w:w="2394" w:type="dxa"/>
            <w:shd w:val="clear" w:color="auto" w:fill="F2DBDB" w:themeFill="accent2" w:themeFillTint="33"/>
          </w:tcPr>
          <w:p w14:paraId="1AFB1333"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317523">
              <w:rPr>
                <w:b/>
                <w:sz w:val="20"/>
                <w:szCs w:val="20"/>
              </w:rPr>
              <w:t>expliquer</w:t>
            </w:r>
            <w:r>
              <w:rPr>
                <w:sz w:val="20"/>
                <w:szCs w:val="20"/>
              </w:rPr>
              <w:t xml:space="preserve"> la règle que la division de zéro par un autre nombre égale zéro </w:t>
            </w:r>
            <w:r>
              <w:rPr>
                <w:b/>
                <w:sz w:val="20"/>
                <w:szCs w:val="20"/>
              </w:rPr>
              <w:t>ET</w:t>
            </w:r>
            <w:r>
              <w:rPr>
                <w:sz w:val="20"/>
                <w:szCs w:val="20"/>
              </w:rPr>
              <w:t xml:space="preserve"> pourquoi on ne peut pas diviser un nombre par zéro.</w:t>
            </w:r>
          </w:p>
        </w:tc>
        <w:tc>
          <w:tcPr>
            <w:tcW w:w="2419" w:type="dxa"/>
          </w:tcPr>
          <w:p w14:paraId="2D1C4AD8" w14:textId="77777777"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317523">
              <w:rPr>
                <w:b/>
                <w:sz w:val="20"/>
                <w:szCs w:val="20"/>
              </w:rPr>
              <w:t>appliquer</w:t>
            </w:r>
            <w:r>
              <w:rPr>
                <w:sz w:val="20"/>
                <w:szCs w:val="20"/>
              </w:rPr>
              <w:t xml:space="preserve"> la règle que la division de zéro par un autre nombre égale zéro </w:t>
            </w:r>
            <w:r>
              <w:rPr>
                <w:b/>
                <w:sz w:val="20"/>
                <w:szCs w:val="20"/>
              </w:rPr>
              <w:t>ET</w:t>
            </w:r>
            <w:r>
              <w:rPr>
                <w:sz w:val="20"/>
                <w:szCs w:val="20"/>
              </w:rPr>
              <w:t xml:space="preserve"> pourquoi on ne peut pas diviser un nombre par zéro.</w:t>
            </w:r>
          </w:p>
        </w:tc>
      </w:tr>
      <w:tr w:rsidR="008D63EF" w:rsidRPr="008D63EF" w14:paraId="051997C0" w14:textId="77777777" w:rsidTr="00F93EE9">
        <w:trPr>
          <w:trHeight w:val="469"/>
        </w:trPr>
        <w:tc>
          <w:tcPr>
            <w:tcW w:w="13176" w:type="dxa"/>
            <w:gridSpan w:val="5"/>
          </w:tcPr>
          <w:p w14:paraId="31BA1C63" w14:textId="77777777" w:rsidR="008D63EF" w:rsidRPr="0070525B" w:rsidRDefault="00617F25" w:rsidP="008D63EF">
            <w:pPr>
              <w:rPr>
                <w:sz w:val="20"/>
                <w:szCs w:val="20"/>
              </w:rPr>
            </w:pPr>
            <w:r w:rsidRPr="0070525B">
              <w:rPr>
                <w:sz w:val="20"/>
                <w:szCs w:val="20"/>
              </w:rPr>
              <w:t>Commentaires</w:t>
            </w:r>
          </w:p>
          <w:p w14:paraId="4BDFBEA8" w14:textId="77777777" w:rsidR="008D63EF" w:rsidRPr="0070525B" w:rsidRDefault="008D63EF" w:rsidP="008D63EF">
            <w:pPr>
              <w:rPr>
                <w:sz w:val="20"/>
                <w:szCs w:val="20"/>
              </w:rPr>
            </w:pPr>
          </w:p>
          <w:p w14:paraId="61A211D0" w14:textId="77777777" w:rsidR="008D63EF" w:rsidRPr="0070525B" w:rsidRDefault="008D63EF" w:rsidP="008D63EF">
            <w:pPr>
              <w:rPr>
                <w:sz w:val="20"/>
                <w:szCs w:val="20"/>
              </w:rPr>
            </w:pPr>
          </w:p>
          <w:p w14:paraId="21925026" w14:textId="77777777" w:rsidR="008D63EF" w:rsidRPr="0070525B" w:rsidRDefault="008D63EF" w:rsidP="008D63EF">
            <w:pPr>
              <w:rPr>
                <w:sz w:val="20"/>
                <w:szCs w:val="20"/>
              </w:rPr>
            </w:pPr>
          </w:p>
        </w:tc>
      </w:tr>
    </w:tbl>
    <w:p w14:paraId="41DF6157" w14:textId="77777777" w:rsidR="00EB7B3B" w:rsidRDefault="00EB7B3B"/>
    <w:p w14:paraId="31A6101C" w14:textId="77777777" w:rsidR="00381F9E" w:rsidRDefault="00381F9E"/>
    <w:tbl>
      <w:tblPr>
        <w:tblStyle w:val="TableGrid"/>
        <w:tblW w:w="13176" w:type="dxa"/>
        <w:tblLook w:val="04A0" w:firstRow="1" w:lastRow="0" w:firstColumn="1" w:lastColumn="0" w:noHBand="0" w:noVBand="1"/>
      </w:tblPr>
      <w:tblGrid>
        <w:gridCol w:w="3576"/>
        <w:gridCol w:w="2393"/>
        <w:gridCol w:w="2394"/>
        <w:gridCol w:w="2394"/>
        <w:gridCol w:w="2419"/>
      </w:tblGrid>
      <w:tr w:rsidR="00DA5B5B" w:rsidRPr="00617F25" w14:paraId="7E500437" w14:textId="77777777" w:rsidTr="00F93EE9">
        <w:trPr>
          <w:tblHeader/>
        </w:trPr>
        <w:tc>
          <w:tcPr>
            <w:tcW w:w="13176" w:type="dxa"/>
            <w:gridSpan w:val="5"/>
            <w:shd w:val="clear" w:color="auto" w:fill="800000"/>
          </w:tcPr>
          <w:p w14:paraId="0FEB9712" w14:textId="77777777" w:rsidR="0057391A" w:rsidRDefault="0057391A" w:rsidP="0057391A">
            <w:pPr>
              <w:jc w:val="center"/>
              <w:rPr>
                <w:b/>
                <w:sz w:val="32"/>
                <w:szCs w:val="32"/>
              </w:rPr>
            </w:pPr>
            <w:r>
              <w:rPr>
                <w:b/>
                <w:sz w:val="32"/>
                <w:szCs w:val="32"/>
              </w:rPr>
              <w:lastRenderedPageBreak/>
              <w:t>Mathématiques 7</w:t>
            </w:r>
            <w:r w:rsidRPr="0057391A">
              <w:rPr>
                <w:b/>
                <w:sz w:val="32"/>
                <w:szCs w:val="32"/>
                <w:vertAlign w:val="superscript"/>
              </w:rPr>
              <w:t>e</w:t>
            </w:r>
            <w:r>
              <w:rPr>
                <w:b/>
                <w:sz w:val="32"/>
                <w:szCs w:val="32"/>
              </w:rPr>
              <w:t xml:space="preserve"> année</w:t>
            </w:r>
          </w:p>
          <w:p w14:paraId="4AC4E347" w14:textId="6C0099E8" w:rsidR="00DA5B5B" w:rsidRPr="006C4FC0" w:rsidRDefault="0057391A" w:rsidP="0057391A">
            <w:pPr>
              <w:jc w:val="center"/>
              <w:rPr>
                <w:b/>
                <w:sz w:val="32"/>
                <w:szCs w:val="32"/>
              </w:rPr>
            </w:pPr>
            <w:r>
              <w:rPr>
                <w:b/>
                <w:sz w:val="32"/>
                <w:szCs w:val="32"/>
              </w:rPr>
              <w:t>Nombre</w:t>
            </w:r>
            <w:r w:rsidR="00692AFC">
              <w:rPr>
                <w:b/>
                <w:sz w:val="32"/>
                <w:szCs w:val="32"/>
              </w:rPr>
              <w:t>s</w:t>
            </w:r>
          </w:p>
        </w:tc>
      </w:tr>
      <w:tr w:rsidR="00DA5B5B" w:rsidRPr="00617F25" w14:paraId="1148BFB6" w14:textId="77777777" w:rsidTr="00F93EE9">
        <w:trPr>
          <w:tblHeader/>
        </w:trPr>
        <w:tc>
          <w:tcPr>
            <w:tcW w:w="3576" w:type="dxa"/>
            <w:vAlign w:val="center"/>
          </w:tcPr>
          <w:p w14:paraId="5EBEA19F" w14:textId="77777777" w:rsidR="00DA5B5B" w:rsidRPr="00B650CA" w:rsidRDefault="00DA5B5B" w:rsidP="00F93EE9">
            <w:pPr>
              <w:jc w:val="center"/>
              <w:rPr>
                <w:b/>
                <w:sz w:val="36"/>
                <w:szCs w:val="36"/>
              </w:rPr>
            </w:pPr>
            <w:r>
              <w:rPr>
                <w:b/>
                <w:sz w:val="36"/>
                <w:szCs w:val="36"/>
              </w:rPr>
              <w:t>Résultat d’apprentissage</w:t>
            </w:r>
          </w:p>
        </w:tc>
        <w:tc>
          <w:tcPr>
            <w:tcW w:w="2393" w:type="dxa"/>
            <w:shd w:val="clear" w:color="auto" w:fill="F2DBDB" w:themeFill="accent2" w:themeFillTint="33"/>
          </w:tcPr>
          <w:p w14:paraId="524B437A" w14:textId="77777777" w:rsidR="00DA5B5B" w:rsidRDefault="00DA5B5B" w:rsidP="00F93EE9">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2C687CAF" w14:textId="77777777" w:rsidR="00DA5B5B" w:rsidRPr="00E109E4" w:rsidRDefault="00DA5B5B" w:rsidP="00F93EE9">
            <w:pPr>
              <w:rPr>
                <w:b/>
                <w:sz w:val="18"/>
                <w:szCs w:val="18"/>
              </w:rPr>
            </w:pPr>
          </w:p>
          <w:p w14:paraId="3F84057D" w14:textId="77777777" w:rsidR="00DA5B5B" w:rsidRPr="00E109E4" w:rsidRDefault="00DA5B5B" w:rsidP="00F93EE9">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46D363ED" w14:textId="77777777" w:rsidR="00DA5B5B" w:rsidRPr="00E109E4" w:rsidRDefault="00DA5B5B" w:rsidP="00F93EE9">
            <w:pPr>
              <w:rPr>
                <w:b/>
                <w:sz w:val="18"/>
                <w:szCs w:val="18"/>
              </w:rPr>
            </w:pPr>
            <w:r w:rsidRPr="00E109E4">
              <w:rPr>
                <w:b/>
                <w:sz w:val="18"/>
                <w:szCs w:val="18"/>
              </w:rPr>
              <w:t>2 – Éléments de preuve partiels</w:t>
            </w:r>
          </w:p>
          <w:p w14:paraId="36AD5AEF" w14:textId="77777777" w:rsidR="00DA5B5B" w:rsidRPr="00E109E4" w:rsidRDefault="00DA5B5B" w:rsidP="00F93EE9">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33864284" w14:textId="77777777" w:rsidR="00DA5B5B" w:rsidRPr="00E109E4" w:rsidRDefault="00DA5B5B" w:rsidP="00F93EE9">
            <w:pPr>
              <w:rPr>
                <w:b/>
                <w:sz w:val="18"/>
                <w:szCs w:val="18"/>
              </w:rPr>
            </w:pPr>
            <w:r w:rsidRPr="00E109E4">
              <w:rPr>
                <w:b/>
                <w:sz w:val="18"/>
                <w:szCs w:val="18"/>
              </w:rPr>
              <w:t>3 – Suffisamment d’éléments de preuve</w:t>
            </w:r>
          </w:p>
          <w:p w14:paraId="40B28491" w14:textId="77777777" w:rsidR="00DA5B5B" w:rsidRPr="00E109E4" w:rsidRDefault="00DA5B5B" w:rsidP="00F93EE9">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1B947483" w14:textId="77777777" w:rsidR="00DA5B5B" w:rsidRPr="00E109E4" w:rsidRDefault="00DA5B5B" w:rsidP="00F93EE9">
            <w:pPr>
              <w:rPr>
                <w:b/>
                <w:sz w:val="18"/>
                <w:szCs w:val="18"/>
              </w:rPr>
            </w:pPr>
            <w:r w:rsidRPr="00E109E4">
              <w:rPr>
                <w:b/>
                <w:sz w:val="18"/>
                <w:szCs w:val="18"/>
              </w:rPr>
              <w:t xml:space="preserve">4- Beaucoup d’éléments de preuve </w:t>
            </w:r>
          </w:p>
          <w:p w14:paraId="29468428" w14:textId="77777777" w:rsidR="00DA5B5B" w:rsidRPr="00E109E4" w:rsidRDefault="00DA5B5B" w:rsidP="00F93EE9">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Pr="00E109E4">
              <w:rPr>
                <w:sz w:val="16"/>
                <w:szCs w:val="16"/>
              </w:rPr>
              <w:t>.</w:t>
            </w:r>
            <w:r w:rsidRPr="00E109E4">
              <w:rPr>
                <w:sz w:val="18"/>
                <w:szCs w:val="18"/>
              </w:rPr>
              <w:t xml:space="preserve">  </w:t>
            </w:r>
          </w:p>
        </w:tc>
      </w:tr>
      <w:tr w:rsidR="00692AFC" w:rsidRPr="00617F25" w14:paraId="623D8AB7" w14:textId="77777777" w:rsidTr="00F93EE9">
        <w:trPr>
          <w:trHeight w:val="1016"/>
        </w:trPr>
        <w:tc>
          <w:tcPr>
            <w:tcW w:w="3576" w:type="dxa"/>
            <w:vMerge w:val="restart"/>
          </w:tcPr>
          <w:p w14:paraId="2EEF600A" w14:textId="77777777" w:rsidR="00692AFC" w:rsidRPr="00692AFC" w:rsidRDefault="00692AFC" w:rsidP="00DA5B5B">
            <w:pPr>
              <w:shd w:val="clear" w:color="auto" w:fill="FFFFFF"/>
              <w:spacing w:after="300"/>
              <w:textAlignment w:val="top"/>
              <w:rPr>
                <w:rFonts w:eastAsia="Times New Roman" w:cs="Times New Roman"/>
                <w:b/>
                <w:bCs/>
                <w:color w:val="333333"/>
                <w:sz w:val="24"/>
                <w:szCs w:val="24"/>
              </w:rPr>
            </w:pPr>
            <w:r w:rsidRPr="00692AFC">
              <w:rPr>
                <w:rFonts w:eastAsia="Times New Roman" w:cs="Times New Roman"/>
                <w:b/>
                <w:bCs/>
                <w:color w:val="333333"/>
                <w:sz w:val="24"/>
                <w:szCs w:val="24"/>
              </w:rPr>
              <w:t>7N.2</w:t>
            </w:r>
          </w:p>
          <w:p w14:paraId="30443EF1" w14:textId="77777777" w:rsidR="00692AFC" w:rsidRPr="00692AFC" w:rsidRDefault="00692AFC" w:rsidP="00DA5B5B">
            <w:pPr>
              <w:contextualSpacing/>
              <w:rPr>
                <w:b/>
                <w:sz w:val="24"/>
                <w:szCs w:val="24"/>
              </w:rPr>
            </w:pPr>
            <w:r w:rsidRPr="00692AFC">
              <w:rPr>
                <w:rFonts w:eastAsia="Times New Roman" w:cs="Times New Roman"/>
                <w:b/>
                <w:bCs/>
                <w:sz w:val="24"/>
                <w:szCs w:val="24"/>
              </w:rPr>
              <w:t>Appliquer sa compréhension de la notion d’addition, de soustraction, de multiplication et de division aux nombres décimaux et pour suivre l’ordre des opérations sans puissances</w:t>
            </w:r>
          </w:p>
          <w:p w14:paraId="452F7F30" w14:textId="77777777" w:rsidR="00692AFC" w:rsidRPr="00692AFC" w:rsidRDefault="00692AFC" w:rsidP="00F93EE9">
            <w:pPr>
              <w:contextualSpacing/>
              <w:rPr>
                <w:b/>
                <w:sz w:val="24"/>
                <w:szCs w:val="24"/>
              </w:rPr>
            </w:pPr>
          </w:p>
          <w:p w14:paraId="1784BDB6" w14:textId="77777777" w:rsidR="00692AFC" w:rsidRPr="00692AFC" w:rsidRDefault="00692AFC" w:rsidP="00F93EE9">
            <w:pPr>
              <w:contextualSpacing/>
              <w:rPr>
                <w:b/>
                <w:sz w:val="24"/>
                <w:szCs w:val="24"/>
              </w:rPr>
            </w:pPr>
          </w:p>
          <w:p w14:paraId="5A6EBC5E" w14:textId="77777777" w:rsidR="00692AFC" w:rsidRPr="00692AFC" w:rsidRDefault="00692AFC" w:rsidP="00F93EE9">
            <w:pPr>
              <w:contextualSpacing/>
              <w:rPr>
                <w:b/>
                <w:sz w:val="24"/>
                <w:szCs w:val="24"/>
              </w:rPr>
            </w:pPr>
          </w:p>
          <w:p w14:paraId="653D4667" w14:textId="77777777" w:rsidR="00692AFC" w:rsidRPr="00692AFC" w:rsidRDefault="00692AFC" w:rsidP="00F93EE9">
            <w:pPr>
              <w:contextualSpacing/>
              <w:rPr>
                <w:b/>
                <w:sz w:val="24"/>
                <w:szCs w:val="24"/>
              </w:rPr>
            </w:pPr>
          </w:p>
          <w:p w14:paraId="7AC2B89A" w14:textId="77777777" w:rsidR="00692AFC" w:rsidRPr="00692AFC" w:rsidRDefault="00692AFC" w:rsidP="00F93EE9">
            <w:pPr>
              <w:contextualSpacing/>
              <w:rPr>
                <w:b/>
                <w:sz w:val="24"/>
                <w:szCs w:val="24"/>
              </w:rPr>
            </w:pPr>
          </w:p>
          <w:p w14:paraId="1B30EE53" w14:textId="77777777" w:rsidR="00692AFC" w:rsidRPr="00692AFC" w:rsidRDefault="00692AFC" w:rsidP="00F93EE9">
            <w:pPr>
              <w:contextualSpacing/>
              <w:rPr>
                <w:b/>
                <w:sz w:val="24"/>
                <w:szCs w:val="24"/>
              </w:rPr>
            </w:pPr>
          </w:p>
          <w:p w14:paraId="3F339BBA" w14:textId="77777777" w:rsidR="00692AFC" w:rsidRPr="00692AFC" w:rsidRDefault="00692AFC" w:rsidP="00F93EE9">
            <w:pPr>
              <w:contextualSpacing/>
              <w:rPr>
                <w:b/>
                <w:sz w:val="24"/>
                <w:szCs w:val="24"/>
              </w:rPr>
            </w:pPr>
          </w:p>
          <w:p w14:paraId="39EA038A" w14:textId="77777777" w:rsidR="00692AFC" w:rsidRPr="00692AFC" w:rsidRDefault="00692AFC" w:rsidP="00F93EE9">
            <w:pPr>
              <w:contextualSpacing/>
              <w:rPr>
                <w:b/>
                <w:sz w:val="24"/>
                <w:szCs w:val="24"/>
              </w:rPr>
            </w:pPr>
          </w:p>
          <w:p w14:paraId="4A2F33E5" w14:textId="77777777" w:rsidR="00692AFC" w:rsidRPr="00692AFC" w:rsidRDefault="00692AFC" w:rsidP="00F93EE9">
            <w:pPr>
              <w:contextualSpacing/>
              <w:rPr>
                <w:b/>
                <w:sz w:val="24"/>
                <w:szCs w:val="24"/>
              </w:rPr>
            </w:pPr>
          </w:p>
        </w:tc>
        <w:tc>
          <w:tcPr>
            <w:tcW w:w="2393" w:type="dxa"/>
          </w:tcPr>
          <w:p w14:paraId="0FE6C1C5" w14:textId="1B3417A4"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w:t>
            </w:r>
            <w:r w:rsidRPr="00F93EE9">
              <w:rPr>
                <w:b/>
                <w:sz w:val="20"/>
                <w:szCs w:val="20"/>
              </w:rPr>
              <w:t>plusieurs</w:t>
            </w:r>
            <w:r>
              <w:rPr>
                <w:sz w:val="20"/>
                <w:szCs w:val="20"/>
              </w:rPr>
              <w:t xml:space="preserve"> questions d’addition </w:t>
            </w:r>
            <w:r>
              <w:rPr>
                <w:b/>
                <w:sz w:val="20"/>
                <w:szCs w:val="20"/>
              </w:rPr>
              <w:t>ET</w:t>
            </w:r>
            <w:r>
              <w:rPr>
                <w:sz w:val="20"/>
                <w:szCs w:val="20"/>
              </w:rPr>
              <w:t xml:space="preserve"> de soustraction des nombres décimaux, </w:t>
            </w:r>
            <w:r w:rsidRPr="00F93EE9">
              <w:rPr>
                <w:b/>
                <w:sz w:val="20"/>
                <w:szCs w:val="20"/>
              </w:rPr>
              <w:t>avec de l’aide.</w:t>
            </w:r>
          </w:p>
        </w:tc>
        <w:tc>
          <w:tcPr>
            <w:tcW w:w="2394" w:type="dxa"/>
          </w:tcPr>
          <w:p w14:paraId="22A4536C" w14:textId="77BD79A7"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des </w:t>
            </w:r>
            <w:r w:rsidRPr="00F93EE9">
              <w:rPr>
                <w:b/>
                <w:sz w:val="20"/>
                <w:szCs w:val="20"/>
              </w:rPr>
              <w:t>questions</w:t>
            </w:r>
            <w:r>
              <w:rPr>
                <w:sz w:val="20"/>
                <w:szCs w:val="20"/>
              </w:rPr>
              <w:t xml:space="preserve"> d’addition </w:t>
            </w:r>
            <w:r>
              <w:rPr>
                <w:b/>
                <w:sz w:val="20"/>
                <w:szCs w:val="20"/>
              </w:rPr>
              <w:t>ET</w:t>
            </w:r>
            <w:r>
              <w:rPr>
                <w:sz w:val="20"/>
                <w:szCs w:val="20"/>
              </w:rPr>
              <w:t xml:space="preserve"> de soustraction des nombres décimaux </w:t>
            </w:r>
            <w:r w:rsidRPr="00F93EE9">
              <w:rPr>
                <w:b/>
                <w:sz w:val="20"/>
                <w:szCs w:val="20"/>
              </w:rPr>
              <w:t>et expliquer le placement de la virgule.</w:t>
            </w:r>
            <w:r>
              <w:rPr>
                <w:sz w:val="20"/>
                <w:szCs w:val="20"/>
              </w:rPr>
              <w:t xml:space="preserve"> </w:t>
            </w:r>
          </w:p>
        </w:tc>
        <w:tc>
          <w:tcPr>
            <w:tcW w:w="2394" w:type="dxa"/>
            <w:shd w:val="clear" w:color="auto" w:fill="F2DBDB" w:themeFill="accent2" w:themeFillTint="33"/>
          </w:tcPr>
          <w:p w14:paraId="15211A33" w14:textId="12C1FDE6"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résoudre des</w:t>
            </w:r>
            <w:r>
              <w:rPr>
                <w:sz w:val="20"/>
                <w:szCs w:val="20"/>
              </w:rPr>
              <w:t xml:space="preserve"> </w:t>
            </w:r>
            <w:r w:rsidRPr="00F93EE9">
              <w:rPr>
                <w:b/>
                <w:sz w:val="20"/>
                <w:szCs w:val="20"/>
              </w:rPr>
              <w:t>problèmes</w:t>
            </w:r>
            <w:r>
              <w:rPr>
                <w:sz w:val="20"/>
                <w:szCs w:val="20"/>
              </w:rPr>
              <w:t xml:space="preserve"> d’addition </w:t>
            </w:r>
            <w:r>
              <w:rPr>
                <w:b/>
                <w:sz w:val="20"/>
                <w:szCs w:val="20"/>
              </w:rPr>
              <w:t>ET</w:t>
            </w:r>
            <w:r>
              <w:rPr>
                <w:sz w:val="20"/>
                <w:szCs w:val="20"/>
              </w:rPr>
              <w:t xml:space="preserve"> de soustraction des nombres décimaux</w:t>
            </w:r>
            <w:r w:rsidRPr="00F93EE9">
              <w:rPr>
                <w:b/>
                <w:sz w:val="20"/>
                <w:szCs w:val="20"/>
              </w:rPr>
              <w:t>.</w:t>
            </w:r>
          </w:p>
        </w:tc>
        <w:tc>
          <w:tcPr>
            <w:tcW w:w="2419" w:type="dxa"/>
          </w:tcPr>
          <w:p w14:paraId="31F6C057" w14:textId="0DA1B9F4"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des </w:t>
            </w:r>
            <w:r w:rsidRPr="00F93EE9">
              <w:rPr>
                <w:sz w:val="20"/>
                <w:szCs w:val="20"/>
              </w:rPr>
              <w:t>problèmes</w:t>
            </w:r>
            <w:r>
              <w:rPr>
                <w:sz w:val="20"/>
                <w:szCs w:val="20"/>
              </w:rPr>
              <w:t xml:space="preserve"> d’addition </w:t>
            </w:r>
            <w:r>
              <w:rPr>
                <w:b/>
                <w:sz w:val="20"/>
                <w:szCs w:val="20"/>
              </w:rPr>
              <w:t>ET</w:t>
            </w:r>
            <w:r>
              <w:rPr>
                <w:sz w:val="20"/>
                <w:szCs w:val="20"/>
              </w:rPr>
              <w:t xml:space="preserve"> de soustraction </w:t>
            </w:r>
            <w:r w:rsidRPr="004E7DC1">
              <w:rPr>
                <w:b/>
                <w:sz w:val="20"/>
                <w:szCs w:val="20"/>
              </w:rPr>
              <w:t>des nombres décimaux</w:t>
            </w:r>
            <w:r>
              <w:rPr>
                <w:sz w:val="20"/>
                <w:szCs w:val="20"/>
              </w:rPr>
              <w:t xml:space="preserve"> </w:t>
            </w:r>
            <w:r w:rsidRPr="004E7DC1">
              <w:rPr>
                <w:b/>
                <w:sz w:val="20"/>
                <w:szCs w:val="20"/>
              </w:rPr>
              <w:t>inférieurs aux millièmes, avec ou sans l’utilisation de technologie.</w:t>
            </w:r>
          </w:p>
        </w:tc>
      </w:tr>
      <w:tr w:rsidR="00692AFC" w:rsidRPr="00617F25" w14:paraId="30B1FEA3" w14:textId="77777777" w:rsidTr="00B03853">
        <w:trPr>
          <w:trHeight w:val="2042"/>
        </w:trPr>
        <w:tc>
          <w:tcPr>
            <w:tcW w:w="3576" w:type="dxa"/>
            <w:vMerge/>
          </w:tcPr>
          <w:p w14:paraId="1D2C73E5" w14:textId="77777777" w:rsidR="00692AFC" w:rsidRPr="006C4FC0" w:rsidRDefault="00692AFC" w:rsidP="00F93EE9">
            <w:pPr>
              <w:contextualSpacing/>
              <w:rPr>
                <w:b/>
                <w:sz w:val="24"/>
                <w:szCs w:val="24"/>
              </w:rPr>
            </w:pPr>
          </w:p>
        </w:tc>
        <w:tc>
          <w:tcPr>
            <w:tcW w:w="2393" w:type="dxa"/>
          </w:tcPr>
          <w:p w14:paraId="4D66E1EC" w14:textId="68A91A3C"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w:t>
            </w:r>
            <w:r w:rsidRPr="00F93EE9">
              <w:rPr>
                <w:b/>
                <w:sz w:val="20"/>
                <w:szCs w:val="20"/>
              </w:rPr>
              <w:t>plusieurs</w:t>
            </w:r>
            <w:r>
              <w:rPr>
                <w:sz w:val="20"/>
                <w:szCs w:val="20"/>
              </w:rPr>
              <w:t xml:space="preserve"> questions de multiplication </w:t>
            </w:r>
            <w:r>
              <w:rPr>
                <w:b/>
                <w:sz w:val="20"/>
                <w:szCs w:val="20"/>
              </w:rPr>
              <w:t>ET</w:t>
            </w:r>
            <w:r>
              <w:rPr>
                <w:sz w:val="20"/>
                <w:szCs w:val="20"/>
              </w:rPr>
              <w:t xml:space="preserve"> de division des nombres décimaux, </w:t>
            </w:r>
            <w:r w:rsidRPr="00F93EE9">
              <w:rPr>
                <w:b/>
                <w:sz w:val="20"/>
                <w:szCs w:val="20"/>
              </w:rPr>
              <w:t>avec de l’aide.</w:t>
            </w:r>
          </w:p>
        </w:tc>
        <w:tc>
          <w:tcPr>
            <w:tcW w:w="2394" w:type="dxa"/>
          </w:tcPr>
          <w:p w14:paraId="7EF5EA61" w14:textId="09C3037A"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des </w:t>
            </w:r>
            <w:r w:rsidRPr="00F93EE9">
              <w:rPr>
                <w:b/>
                <w:sz w:val="20"/>
                <w:szCs w:val="20"/>
              </w:rPr>
              <w:t>questions</w:t>
            </w:r>
            <w:r>
              <w:rPr>
                <w:sz w:val="20"/>
                <w:szCs w:val="20"/>
              </w:rPr>
              <w:t xml:space="preserve"> de multiplication </w:t>
            </w:r>
            <w:r>
              <w:rPr>
                <w:b/>
                <w:sz w:val="20"/>
                <w:szCs w:val="20"/>
              </w:rPr>
              <w:t>ET</w:t>
            </w:r>
            <w:r>
              <w:rPr>
                <w:sz w:val="20"/>
                <w:szCs w:val="20"/>
              </w:rPr>
              <w:t xml:space="preserve"> de division des nombres décimaux </w:t>
            </w:r>
            <w:r w:rsidRPr="00F93EE9">
              <w:rPr>
                <w:b/>
                <w:sz w:val="20"/>
                <w:szCs w:val="20"/>
              </w:rPr>
              <w:t>et expliquer le placement de la virgule.</w:t>
            </w:r>
          </w:p>
        </w:tc>
        <w:tc>
          <w:tcPr>
            <w:tcW w:w="2394" w:type="dxa"/>
            <w:shd w:val="clear" w:color="auto" w:fill="F2DBDB" w:themeFill="accent2" w:themeFillTint="33"/>
          </w:tcPr>
          <w:p w14:paraId="3B2D8EAA" w14:textId="14590A3D"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résoudre des</w:t>
            </w:r>
            <w:r>
              <w:rPr>
                <w:sz w:val="20"/>
                <w:szCs w:val="20"/>
              </w:rPr>
              <w:t xml:space="preserve"> </w:t>
            </w:r>
            <w:r w:rsidRPr="00F93EE9">
              <w:rPr>
                <w:b/>
                <w:sz w:val="20"/>
                <w:szCs w:val="20"/>
              </w:rPr>
              <w:t>problèmes</w:t>
            </w:r>
            <w:r>
              <w:rPr>
                <w:sz w:val="20"/>
                <w:szCs w:val="20"/>
              </w:rPr>
              <w:t xml:space="preserve"> de multiplication </w:t>
            </w:r>
            <w:r>
              <w:rPr>
                <w:b/>
                <w:sz w:val="20"/>
                <w:szCs w:val="20"/>
              </w:rPr>
              <w:t>ET</w:t>
            </w:r>
            <w:r>
              <w:rPr>
                <w:sz w:val="20"/>
                <w:szCs w:val="20"/>
              </w:rPr>
              <w:t xml:space="preserve"> de division des nombres décimaux</w:t>
            </w:r>
            <w:r w:rsidRPr="00F93EE9">
              <w:rPr>
                <w:b/>
                <w:sz w:val="20"/>
                <w:szCs w:val="20"/>
              </w:rPr>
              <w:t>.</w:t>
            </w:r>
          </w:p>
        </w:tc>
        <w:tc>
          <w:tcPr>
            <w:tcW w:w="2419" w:type="dxa"/>
          </w:tcPr>
          <w:p w14:paraId="5DC6DA4F" w14:textId="1644971C" w:rsidR="00692AFC" w:rsidRPr="00617F25" w:rsidRDefault="00692AFC" w:rsidP="00692AFC">
            <w:pPr>
              <w:pStyle w:val="ListParagraph"/>
              <w:numPr>
                <w:ilvl w:val="0"/>
                <w:numId w:val="17"/>
              </w:numPr>
              <w:ind w:left="204" w:hanging="204"/>
              <w:rPr>
                <w:sz w:val="20"/>
                <w:szCs w:val="20"/>
              </w:rPr>
            </w:pPr>
            <w:r>
              <w:rPr>
                <w:sz w:val="20"/>
                <w:szCs w:val="20"/>
              </w:rPr>
              <w:t xml:space="preserve">Je peux résoudre des </w:t>
            </w:r>
            <w:r w:rsidRPr="00F93EE9">
              <w:rPr>
                <w:sz w:val="20"/>
                <w:szCs w:val="20"/>
              </w:rPr>
              <w:t>problèmes</w:t>
            </w:r>
            <w:r>
              <w:rPr>
                <w:sz w:val="20"/>
                <w:szCs w:val="20"/>
              </w:rPr>
              <w:t xml:space="preserve"> de multiplication </w:t>
            </w:r>
            <w:r>
              <w:rPr>
                <w:b/>
                <w:sz w:val="20"/>
                <w:szCs w:val="20"/>
              </w:rPr>
              <w:t>ET</w:t>
            </w:r>
            <w:r>
              <w:rPr>
                <w:sz w:val="20"/>
                <w:szCs w:val="20"/>
              </w:rPr>
              <w:t xml:space="preserve"> de division </w:t>
            </w:r>
            <w:r w:rsidRPr="004E7DC1">
              <w:rPr>
                <w:b/>
                <w:sz w:val="20"/>
                <w:szCs w:val="20"/>
              </w:rPr>
              <w:t>des nombres décimaux</w:t>
            </w:r>
            <w:r>
              <w:rPr>
                <w:sz w:val="20"/>
                <w:szCs w:val="20"/>
              </w:rPr>
              <w:t xml:space="preserve"> </w:t>
            </w:r>
            <w:r w:rsidRPr="004E7DC1">
              <w:rPr>
                <w:b/>
                <w:sz w:val="20"/>
                <w:szCs w:val="20"/>
              </w:rPr>
              <w:t>inférieurs aux millièmes, avec ou sans l’utilisation de technologie.</w:t>
            </w:r>
          </w:p>
        </w:tc>
      </w:tr>
      <w:tr w:rsidR="00692AFC" w:rsidRPr="00617F25" w14:paraId="2D1D5F59" w14:textId="77777777" w:rsidTr="00F93EE9">
        <w:trPr>
          <w:trHeight w:val="1016"/>
        </w:trPr>
        <w:tc>
          <w:tcPr>
            <w:tcW w:w="3576" w:type="dxa"/>
            <w:vMerge/>
          </w:tcPr>
          <w:p w14:paraId="20D00321" w14:textId="77777777" w:rsidR="00692AFC" w:rsidRDefault="00692AFC" w:rsidP="00F93EE9">
            <w:pPr>
              <w:contextualSpacing/>
              <w:rPr>
                <w:b/>
                <w:sz w:val="24"/>
                <w:szCs w:val="24"/>
              </w:rPr>
            </w:pPr>
          </w:p>
        </w:tc>
        <w:tc>
          <w:tcPr>
            <w:tcW w:w="2393" w:type="dxa"/>
          </w:tcPr>
          <w:p w14:paraId="6714D3EA" w14:textId="0E5214B0" w:rsidR="00692AFC"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 xml:space="preserve">résoudre </w:t>
            </w:r>
            <w:r>
              <w:rPr>
                <w:b/>
                <w:sz w:val="20"/>
                <w:szCs w:val="20"/>
              </w:rPr>
              <w:t xml:space="preserve">des </w:t>
            </w:r>
            <w:r w:rsidRPr="00F93EE9">
              <w:rPr>
                <w:b/>
                <w:sz w:val="20"/>
                <w:szCs w:val="20"/>
              </w:rPr>
              <w:t>questions de base</w:t>
            </w:r>
            <w:r>
              <w:rPr>
                <w:sz w:val="20"/>
                <w:szCs w:val="20"/>
              </w:rPr>
              <w:t xml:space="preserve"> en suivant l’ordre des opérations sans puissances, </w:t>
            </w:r>
            <w:r w:rsidRPr="00F93EE9">
              <w:rPr>
                <w:b/>
                <w:sz w:val="20"/>
                <w:szCs w:val="20"/>
              </w:rPr>
              <w:t>avec de l’aide.</w:t>
            </w:r>
          </w:p>
        </w:tc>
        <w:tc>
          <w:tcPr>
            <w:tcW w:w="2394" w:type="dxa"/>
          </w:tcPr>
          <w:p w14:paraId="2512AA6D" w14:textId="7B6BE9FB" w:rsidR="00692AFC"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 xml:space="preserve">résoudre </w:t>
            </w:r>
            <w:r>
              <w:rPr>
                <w:b/>
                <w:sz w:val="20"/>
                <w:szCs w:val="20"/>
              </w:rPr>
              <w:t xml:space="preserve">des </w:t>
            </w:r>
            <w:r w:rsidRPr="00F93EE9">
              <w:rPr>
                <w:b/>
                <w:sz w:val="20"/>
                <w:szCs w:val="20"/>
              </w:rPr>
              <w:t>questions de base</w:t>
            </w:r>
            <w:r>
              <w:rPr>
                <w:sz w:val="20"/>
                <w:szCs w:val="20"/>
              </w:rPr>
              <w:t xml:space="preserve"> en suivant l’ordre des opérations sans puissances.</w:t>
            </w:r>
          </w:p>
        </w:tc>
        <w:tc>
          <w:tcPr>
            <w:tcW w:w="2394" w:type="dxa"/>
            <w:shd w:val="clear" w:color="auto" w:fill="F2DBDB" w:themeFill="accent2" w:themeFillTint="33"/>
          </w:tcPr>
          <w:p w14:paraId="5820D915" w14:textId="5EF065EE" w:rsidR="00692AFC"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 xml:space="preserve">résoudre </w:t>
            </w:r>
            <w:r>
              <w:rPr>
                <w:b/>
                <w:sz w:val="20"/>
                <w:szCs w:val="20"/>
              </w:rPr>
              <w:t xml:space="preserve">des </w:t>
            </w:r>
            <w:r w:rsidRPr="00B03853">
              <w:rPr>
                <w:b/>
                <w:sz w:val="20"/>
                <w:szCs w:val="20"/>
              </w:rPr>
              <w:t>problèmes en suivant l’ordre des opérations</w:t>
            </w:r>
            <w:r>
              <w:rPr>
                <w:sz w:val="20"/>
                <w:szCs w:val="20"/>
              </w:rPr>
              <w:t xml:space="preserve"> sans puissances avec des nombres décimaux limités aux millièmes.</w:t>
            </w:r>
          </w:p>
        </w:tc>
        <w:tc>
          <w:tcPr>
            <w:tcW w:w="2419" w:type="dxa"/>
          </w:tcPr>
          <w:p w14:paraId="7F34F163" w14:textId="5F5C1834" w:rsidR="00692AFC" w:rsidRDefault="00692AFC" w:rsidP="00692AFC">
            <w:pPr>
              <w:pStyle w:val="ListParagraph"/>
              <w:numPr>
                <w:ilvl w:val="0"/>
                <w:numId w:val="17"/>
              </w:numPr>
              <w:ind w:left="204" w:hanging="204"/>
              <w:rPr>
                <w:sz w:val="20"/>
                <w:szCs w:val="20"/>
              </w:rPr>
            </w:pPr>
            <w:r>
              <w:rPr>
                <w:sz w:val="20"/>
                <w:szCs w:val="20"/>
              </w:rPr>
              <w:t xml:space="preserve">Je peux </w:t>
            </w:r>
            <w:r w:rsidRPr="00F93EE9">
              <w:rPr>
                <w:b/>
                <w:sz w:val="20"/>
                <w:szCs w:val="20"/>
              </w:rPr>
              <w:t xml:space="preserve">résoudre </w:t>
            </w:r>
            <w:r>
              <w:rPr>
                <w:b/>
                <w:sz w:val="20"/>
                <w:szCs w:val="20"/>
              </w:rPr>
              <w:t>des problèmes complexes</w:t>
            </w:r>
            <w:r>
              <w:rPr>
                <w:sz w:val="20"/>
                <w:szCs w:val="20"/>
              </w:rPr>
              <w:t xml:space="preserve"> </w:t>
            </w:r>
            <w:r w:rsidRPr="00B03853">
              <w:rPr>
                <w:b/>
                <w:sz w:val="20"/>
                <w:szCs w:val="20"/>
              </w:rPr>
              <w:t>en suivant l’ordre des opérations</w:t>
            </w:r>
            <w:r>
              <w:rPr>
                <w:sz w:val="20"/>
                <w:szCs w:val="20"/>
              </w:rPr>
              <w:t xml:space="preserve"> avec des nombres décimaux inférieurs aux millièmes.</w:t>
            </w:r>
          </w:p>
        </w:tc>
      </w:tr>
      <w:tr w:rsidR="00DA5B5B" w:rsidRPr="008D63EF" w14:paraId="260008AE" w14:textId="77777777" w:rsidTr="00F93EE9">
        <w:trPr>
          <w:trHeight w:val="469"/>
        </w:trPr>
        <w:tc>
          <w:tcPr>
            <w:tcW w:w="13176" w:type="dxa"/>
            <w:gridSpan w:val="5"/>
          </w:tcPr>
          <w:p w14:paraId="3782894F" w14:textId="77777777" w:rsidR="00DA5B5B" w:rsidRPr="0070525B" w:rsidRDefault="00DA5B5B" w:rsidP="00F93EE9">
            <w:pPr>
              <w:rPr>
                <w:sz w:val="20"/>
                <w:szCs w:val="20"/>
              </w:rPr>
            </w:pPr>
            <w:r w:rsidRPr="0070525B">
              <w:rPr>
                <w:sz w:val="20"/>
                <w:szCs w:val="20"/>
              </w:rPr>
              <w:t>Commentaires</w:t>
            </w:r>
          </w:p>
          <w:p w14:paraId="25DA6A3A" w14:textId="77777777" w:rsidR="00DA5B5B" w:rsidRPr="0070525B" w:rsidRDefault="00DA5B5B" w:rsidP="00F93EE9">
            <w:pPr>
              <w:rPr>
                <w:sz w:val="20"/>
                <w:szCs w:val="20"/>
              </w:rPr>
            </w:pPr>
          </w:p>
          <w:p w14:paraId="4729F455" w14:textId="77777777" w:rsidR="00DA5B5B" w:rsidRPr="0070525B" w:rsidRDefault="00DA5B5B" w:rsidP="00F93EE9">
            <w:pPr>
              <w:rPr>
                <w:sz w:val="20"/>
                <w:szCs w:val="20"/>
              </w:rPr>
            </w:pPr>
          </w:p>
          <w:p w14:paraId="2F8F42BD" w14:textId="77777777" w:rsidR="00DA5B5B" w:rsidRPr="0070525B" w:rsidRDefault="00DA5B5B" w:rsidP="00F93EE9">
            <w:pPr>
              <w:rPr>
                <w:sz w:val="20"/>
                <w:szCs w:val="20"/>
              </w:rPr>
            </w:pPr>
          </w:p>
        </w:tc>
      </w:tr>
    </w:tbl>
    <w:p w14:paraId="6A59C1A4" w14:textId="77777777" w:rsidR="00381F9E" w:rsidRDefault="00381F9E"/>
    <w:p w14:paraId="1066A6E5" w14:textId="77777777" w:rsidR="00DA5B5B" w:rsidRDefault="00DA5B5B"/>
    <w:tbl>
      <w:tblPr>
        <w:tblStyle w:val="TableGrid"/>
        <w:tblW w:w="13176" w:type="dxa"/>
        <w:tblLook w:val="04A0" w:firstRow="1" w:lastRow="0" w:firstColumn="1" w:lastColumn="0" w:noHBand="0" w:noVBand="1"/>
      </w:tblPr>
      <w:tblGrid>
        <w:gridCol w:w="3576"/>
        <w:gridCol w:w="2393"/>
        <w:gridCol w:w="2394"/>
        <w:gridCol w:w="2394"/>
        <w:gridCol w:w="2419"/>
      </w:tblGrid>
      <w:tr w:rsidR="00DA5B5B" w:rsidRPr="00617F25" w14:paraId="77E26856" w14:textId="77777777" w:rsidTr="00F93EE9">
        <w:trPr>
          <w:tblHeader/>
        </w:trPr>
        <w:tc>
          <w:tcPr>
            <w:tcW w:w="13176" w:type="dxa"/>
            <w:gridSpan w:val="5"/>
            <w:shd w:val="clear" w:color="auto" w:fill="800000"/>
          </w:tcPr>
          <w:p w14:paraId="4DC370D8" w14:textId="77777777" w:rsidR="0057391A" w:rsidRDefault="0057391A" w:rsidP="0057391A">
            <w:pPr>
              <w:jc w:val="center"/>
              <w:rPr>
                <w:b/>
                <w:sz w:val="32"/>
                <w:szCs w:val="32"/>
              </w:rPr>
            </w:pPr>
            <w:r>
              <w:rPr>
                <w:b/>
                <w:sz w:val="32"/>
                <w:szCs w:val="32"/>
              </w:rPr>
              <w:t>Mathématiques 7</w:t>
            </w:r>
            <w:r w:rsidRPr="0057391A">
              <w:rPr>
                <w:b/>
                <w:sz w:val="32"/>
                <w:szCs w:val="32"/>
                <w:vertAlign w:val="superscript"/>
              </w:rPr>
              <w:t>e</w:t>
            </w:r>
            <w:r>
              <w:rPr>
                <w:b/>
                <w:sz w:val="32"/>
                <w:szCs w:val="32"/>
              </w:rPr>
              <w:t xml:space="preserve"> année</w:t>
            </w:r>
          </w:p>
          <w:p w14:paraId="4D1D4B66" w14:textId="6E1D5A9B" w:rsidR="00DA5B5B" w:rsidRPr="006C4FC0" w:rsidRDefault="0057391A" w:rsidP="0057391A">
            <w:pPr>
              <w:jc w:val="center"/>
              <w:rPr>
                <w:b/>
                <w:sz w:val="32"/>
                <w:szCs w:val="32"/>
              </w:rPr>
            </w:pPr>
            <w:r>
              <w:rPr>
                <w:b/>
                <w:sz w:val="32"/>
                <w:szCs w:val="32"/>
              </w:rPr>
              <w:t>Nombre</w:t>
            </w:r>
            <w:r w:rsidR="00692AFC">
              <w:rPr>
                <w:b/>
                <w:sz w:val="32"/>
                <w:szCs w:val="32"/>
              </w:rPr>
              <w:t>s</w:t>
            </w:r>
          </w:p>
        </w:tc>
      </w:tr>
      <w:tr w:rsidR="00DA5B5B" w:rsidRPr="00617F25" w14:paraId="6416C301" w14:textId="77777777" w:rsidTr="00F93EE9">
        <w:trPr>
          <w:tblHeader/>
        </w:trPr>
        <w:tc>
          <w:tcPr>
            <w:tcW w:w="3576" w:type="dxa"/>
            <w:vAlign w:val="center"/>
          </w:tcPr>
          <w:p w14:paraId="43C994BE" w14:textId="77777777" w:rsidR="00DA5B5B" w:rsidRPr="00B650CA" w:rsidRDefault="00DA5B5B" w:rsidP="00F93EE9">
            <w:pPr>
              <w:jc w:val="center"/>
              <w:rPr>
                <w:b/>
                <w:sz w:val="36"/>
                <w:szCs w:val="36"/>
              </w:rPr>
            </w:pPr>
            <w:r>
              <w:rPr>
                <w:b/>
                <w:sz w:val="36"/>
                <w:szCs w:val="36"/>
              </w:rPr>
              <w:t>Résultat d’apprentissage</w:t>
            </w:r>
          </w:p>
        </w:tc>
        <w:tc>
          <w:tcPr>
            <w:tcW w:w="2393" w:type="dxa"/>
            <w:shd w:val="clear" w:color="auto" w:fill="F2DBDB" w:themeFill="accent2" w:themeFillTint="33"/>
          </w:tcPr>
          <w:p w14:paraId="275C0D46" w14:textId="77777777" w:rsidR="00DA5B5B" w:rsidRDefault="00DA5B5B" w:rsidP="00F93EE9">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1175FE84" w14:textId="77777777" w:rsidR="00DA5B5B" w:rsidRPr="00E109E4" w:rsidRDefault="00DA5B5B" w:rsidP="00F93EE9">
            <w:pPr>
              <w:rPr>
                <w:b/>
                <w:sz w:val="18"/>
                <w:szCs w:val="18"/>
              </w:rPr>
            </w:pPr>
          </w:p>
          <w:p w14:paraId="76B1B763" w14:textId="77777777" w:rsidR="00DA5B5B" w:rsidRPr="00E109E4" w:rsidRDefault="00DA5B5B" w:rsidP="00F93EE9">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1AD53BF7" w14:textId="77777777" w:rsidR="00DA5B5B" w:rsidRPr="00E109E4" w:rsidRDefault="00DA5B5B" w:rsidP="00F93EE9">
            <w:pPr>
              <w:rPr>
                <w:b/>
                <w:sz w:val="18"/>
                <w:szCs w:val="18"/>
              </w:rPr>
            </w:pPr>
            <w:r w:rsidRPr="00E109E4">
              <w:rPr>
                <w:b/>
                <w:sz w:val="18"/>
                <w:szCs w:val="18"/>
              </w:rPr>
              <w:t>2 – Éléments de preuve partiels</w:t>
            </w:r>
          </w:p>
          <w:p w14:paraId="016A34E5" w14:textId="77777777" w:rsidR="00DA5B5B" w:rsidRPr="00E109E4" w:rsidRDefault="00DA5B5B" w:rsidP="00F93EE9">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627BF793" w14:textId="77777777" w:rsidR="00DA5B5B" w:rsidRPr="00E109E4" w:rsidRDefault="00DA5B5B" w:rsidP="00F93EE9">
            <w:pPr>
              <w:rPr>
                <w:b/>
                <w:sz w:val="18"/>
                <w:szCs w:val="18"/>
              </w:rPr>
            </w:pPr>
            <w:r w:rsidRPr="00E109E4">
              <w:rPr>
                <w:b/>
                <w:sz w:val="18"/>
                <w:szCs w:val="18"/>
              </w:rPr>
              <w:t>3 – Suffisamment d’éléments de preuve</w:t>
            </w:r>
          </w:p>
          <w:p w14:paraId="48D5C00F" w14:textId="77777777" w:rsidR="00DA5B5B" w:rsidRPr="00E109E4" w:rsidRDefault="00DA5B5B" w:rsidP="00F93EE9">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4B35D5D7" w14:textId="77777777" w:rsidR="00DA5B5B" w:rsidRPr="00E109E4" w:rsidRDefault="00DA5B5B" w:rsidP="00F93EE9">
            <w:pPr>
              <w:rPr>
                <w:b/>
                <w:sz w:val="18"/>
                <w:szCs w:val="18"/>
              </w:rPr>
            </w:pPr>
            <w:r w:rsidRPr="00E109E4">
              <w:rPr>
                <w:b/>
                <w:sz w:val="18"/>
                <w:szCs w:val="18"/>
              </w:rPr>
              <w:t xml:space="preserve">4- Beaucoup d’éléments de preuve </w:t>
            </w:r>
          </w:p>
          <w:p w14:paraId="6B598380" w14:textId="77777777" w:rsidR="00DA5B5B" w:rsidRPr="00E109E4" w:rsidRDefault="00DA5B5B" w:rsidP="00F93EE9">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Pr="00E109E4">
              <w:rPr>
                <w:sz w:val="16"/>
                <w:szCs w:val="16"/>
              </w:rPr>
              <w:t>.</w:t>
            </w:r>
            <w:r w:rsidRPr="00E109E4">
              <w:rPr>
                <w:sz w:val="18"/>
                <w:szCs w:val="18"/>
              </w:rPr>
              <w:t xml:space="preserve">  </w:t>
            </w:r>
          </w:p>
        </w:tc>
      </w:tr>
      <w:tr w:rsidR="00692AFC" w:rsidRPr="00617F25" w14:paraId="7CC056D3" w14:textId="77777777" w:rsidTr="00F93EE9">
        <w:trPr>
          <w:trHeight w:val="1016"/>
        </w:trPr>
        <w:tc>
          <w:tcPr>
            <w:tcW w:w="3576" w:type="dxa"/>
            <w:vMerge w:val="restart"/>
          </w:tcPr>
          <w:p w14:paraId="5843E0CB" w14:textId="77777777" w:rsidR="00692AFC" w:rsidRPr="00692AFC" w:rsidRDefault="00692AFC" w:rsidP="00692AFC">
            <w:pPr>
              <w:shd w:val="clear" w:color="auto" w:fill="FFFFFF"/>
              <w:spacing w:after="300"/>
              <w:textAlignment w:val="top"/>
              <w:rPr>
                <w:rFonts w:eastAsia="Times New Roman" w:cs="Times New Roman"/>
                <w:b/>
                <w:bCs/>
                <w:color w:val="333333"/>
                <w:sz w:val="24"/>
                <w:szCs w:val="24"/>
              </w:rPr>
            </w:pPr>
            <w:r w:rsidRPr="00692AFC">
              <w:rPr>
                <w:rFonts w:eastAsia="Times New Roman" w:cs="Times New Roman"/>
                <w:b/>
                <w:bCs/>
                <w:color w:val="333333"/>
                <w:sz w:val="24"/>
                <w:szCs w:val="24"/>
              </w:rPr>
              <w:t>7N.3</w:t>
            </w:r>
          </w:p>
          <w:p w14:paraId="3F13A702" w14:textId="77777777" w:rsidR="00692AFC" w:rsidRPr="00692AFC" w:rsidRDefault="00692AFC" w:rsidP="00692AFC">
            <w:pPr>
              <w:contextualSpacing/>
              <w:rPr>
                <w:b/>
                <w:sz w:val="24"/>
                <w:szCs w:val="24"/>
              </w:rPr>
            </w:pPr>
            <w:r w:rsidRPr="00692AFC">
              <w:rPr>
                <w:rFonts w:eastAsia="Times New Roman" w:cs="Times New Roman"/>
                <w:b/>
                <w:bCs/>
                <w:sz w:val="24"/>
                <w:szCs w:val="24"/>
              </w:rPr>
              <w:t>Démontrer une compréhension du lien entre les nombres naturels, les nombres décimaux positifs, les fractions positives (y compris les nombres fractionnaires, et les fractions supérieures à un).</w:t>
            </w:r>
          </w:p>
          <w:p w14:paraId="522C417F" w14:textId="77777777" w:rsidR="00692AFC" w:rsidRPr="00692AFC" w:rsidRDefault="00692AFC" w:rsidP="00692AFC">
            <w:pPr>
              <w:contextualSpacing/>
              <w:rPr>
                <w:b/>
                <w:sz w:val="24"/>
                <w:szCs w:val="24"/>
              </w:rPr>
            </w:pPr>
          </w:p>
          <w:p w14:paraId="06D99010" w14:textId="77777777" w:rsidR="00692AFC" w:rsidRPr="00692AFC" w:rsidRDefault="00692AFC" w:rsidP="00692AFC">
            <w:pPr>
              <w:contextualSpacing/>
              <w:rPr>
                <w:b/>
                <w:sz w:val="24"/>
                <w:szCs w:val="24"/>
              </w:rPr>
            </w:pPr>
          </w:p>
          <w:p w14:paraId="63787101" w14:textId="77777777" w:rsidR="00692AFC" w:rsidRPr="00692AFC" w:rsidRDefault="00692AFC" w:rsidP="00692AFC">
            <w:pPr>
              <w:contextualSpacing/>
              <w:rPr>
                <w:b/>
                <w:sz w:val="24"/>
                <w:szCs w:val="24"/>
              </w:rPr>
            </w:pPr>
          </w:p>
          <w:p w14:paraId="1E94203D" w14:textId="77777777" w:rsidR="00692AFC" w:rsidRPr="00692AFC" w:rsidRDefault="00692AFC" w:rsidP="00692AFC">
            <w:pPr>
              <w:contextualSpacing/>
              <w:rPr>
                <w:b/>
                <w:sz w:val="24"/>
                <w:szCs w:val="24"/>
              </w:rPr>
            </w:pPr>
          </w:p>
          <w:p w14:paraId="6FFADAB4" w14:textId="77777777" w:rsidR="00692AFC" w:rsidRPr="00692AFC" w:rsidRDefault="00692AFC" w:rsidP="00692AFC">
            <w:pPr>
              <w:contextualSpacing/>
              <w:rPr>
                <w:b/>
                <w:sz w:val="24"/>
                <w:szCs w:val="24"/>
              </w:rPr>
            </w:pPr>
          </w:p>
        </w:tc>
        <w:tc>
          <w:tcPr>
            <w:tcW w:w="2393" w:type="dxa"/>
          </w:tcPr>
          <w:p w14:paraId="05A52993" w14:textId="58CB03A4"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ordonner un ensemble de quelques nombres</w:t>
            </w:r>
            <w:r>
              <w:rPr>
                <w:sz w:val="20"/>
                <w:szCs w:val="20"/>
              </w:rPr>
              <w:t xml:space="preserve"> qui comprend </w:t>
            </w:r>
            <w:r w:rsidRPr="00F842C1">
              <w:rPr>
                <w:b/>
                <w:sz w:val="20"/>
                <w:szCs w:val="20"/>
              </w:rPr>
              <w:t>quelques</w:t>
            </w:r>
            <w:r>
              <w:rPr>
                <w:sz w:val="20"/>
                <w:szCs w:val="20"/>
              </w:rPr>
              <w:t xml:space="preserve"> types de fractions positives, nombres décimaux positifs et nombres naturels, avec de l’aide.</w:t>
            </w:r>
          </w:p>
        </w:tc>
        <w:tc>
          <w:tcPr>
            <w:tcW w:w="2394" w:type="dxa"/>
          </w:tcPr>
          <w:p w14:paraId="2C389B62" w14:textId="571F869D"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ordonner un ensemble de quelques nombres</w:t>
            </w:r>
            <w:r>
              <w:rPr>
                <w:sz w:val="20"/>
                <w:szCs w:val="20"/>
              </w:rPr>
              <w:t xml:space="preserve"> qui comprend </w:t>
            </w:r>
            <w:r w:rsidRPr="00F842C1">
              <w:rPr>
                <w:b/>
                <w:sz w:val="20"/>
                <w:szCs w:val="20"/>
              </w:rPr>
              <w:t>quelques</w:t>
            </w:r>
            <w:r>
              <w:rPr>
                <w:sz w:val="20"/>
                <w:szCs w:val="20"/>
              </w:rPr>
              <w:t xml:space="preserve"> types de fractions positives, nombres décimaux positifs et nombres naturels.</w:t>
            </w:r>
          </w:p>
        </w:tc>
        <w:tc>
          <w:tcPr>
            <w:tcW w:w="2394" w:type="dxa"/>
            <w:shd w:val="clear" w:color="auto" w:fill="F2DBDB" w:themeFill="accent2" w:themeFillTint="33"/>
          </w:tcPr>
          <w:p w14:paraId="12ADD42C" w14:textId="1E2F1B06"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 xml:space="preserve">ordonner un ensemble de </w:t>
            </w:r>
            <w:r>
              <w:rPr>
                <w:b/>
                <w:sz w:val="20"/>
                <w:szCs w:val="20"/>
              </w:rPr>
              <w:t>plusieurs</w:t>
            </w:r>
            <w:r w:rsidRPr="00F842C1">
              <w:rPr>
                <w:b/>
                <w:sz w:val="20"/>
                <w:szCs w:val="20"/>
              </w:rPr>
              <w:t xml:space="preserve"> nombres</w:t>
            </w:r>
            <w:r>
              <w:rPr>
                <w:sz w:val="20"/>
                <w:szCs w:val="20"/>
              </w:rPr>
              <w:t xml:space="preserve"> qui comprend </w:t>
            </w:r>
            <w:r w:rsidRPr="00F842C1">
              <w:rPr>
                <w:sz w:val="20"/>
                <w:szCs w:val="20"/>
              </w:rPr>
              <w:t>tous les</w:t>
            </w:r>
            <w:r>
              <w:rPr>
                <w:sz w:val="20"/>
                <w:szCs w:val="20"/>
              </w:rPr>
              <w:t xml:space="preserve"> types de fractions positives, nombres décimaux positifs et nombres naturels </w:t>
            </w:r>
            <w:r w:rsidRPr="00F842C1">
              <w:rPr>
                <w:b/>
                <w:sz w:val="20"/>
                <w:szCs w:val="20"/>
              </w:rPr>
              <w:t>et expliquer mon raisonnement.</w:t>
            </w:r>
          </w:p>
        </w:tc>
        <w:tc>
          <w:tcPr>
            <w:tcW w:w="2419" w:type="dxa"/>
          </w:tcPr>
          <w:p w14:paraId="31B16018" w14:textId="1EDB11F2"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ordonner un ensemble de nombres</w:t>
            </w:r>
            <w:r>
              <w:rPr>
                <w:sz w:val="20"/>
                <w:szCs w:val="20"/>
              </w:rPr>
              <w:t xml:space="preserve"> qui comprend tous les types de fractions positives, nombres décimaux positifs et nombres naturels </w:t>
            </w:r>
            <w:r w:rsidRPr="00F842C1">
              <w:rPr>
                <w:b/>
                <w:sz w:val="20"/>
                <w:szCs w:val="20"/>
              </w:rPr>
              <w:t>d</w:t>
            </w:r>
            <w:r>
              <w:rPr>
                <w:b/>
                <w:sz w:val="20"/>
                <w:szCs w:val="20"/>
              </w:rPr>
              <w:t>’</w:t>
            </w:r>
            <w:r w:rsidRPr="00F842C1">
              <w:rPr>
                <w:b/>
                <w:sz w:val="20"/>
                <w:szCs w:val="20"/>
              </w:rPr>
              <w:t>un problème à étapes</w:t>
            </w:r>
            <w:r>
              <w:rPr>
                <w:sz w:val="20"/>
                <w:szCs w:val="20"/>
              </w:rPr>
              <w:t>.</w:t>
            </w:r>
          </w:p>
        </w:tc>
      </w:tr>
      <w:tr w:rsidR="00692AFC" w:rsidRPr="00617F25" w14:paraId="4EF65180" w14:textId="77777777" w:rsidTr="00692AFC">
        <w:trPr>
          <w:trHeight w:val="1817"/>
        </w:trPr>
        <w:tc>
          <w:tcPr>
            <w:tcW w:w="3576" w:type="dxa"/>
            <w:vMerge/>
          </w:tcPr>
          <w:p w14:paraId="1BF98255" w14:textId="77777777" w:rsidR="00692AFC" w:rsidRPr="006C4FC0" w:rsidRDefault="00692AFC" w:rsidP="00692AFC">
            <w:pPr>
              <w:contextualSpacing/>
              <w:jc w:val="right"/>
              <w:rPr>
                <w:b/>
                <w:sz w:val="24"/>
                <w:szCs w:val="24"/>
              </w:rPr>
            </w:pPr>
          </w:p>
        </w:tc>
        <w:tc>
          <w:tcPr>
            <w:tcW w:w="2393" w:type="dxa"/>
          </w:tcPr>
          <w:p w14:paraId="4E09AEED" w14:textId="1884D2F4" w:rsidR="00692AFC" w:rsidRPr="00617F25" w:rsidRDefault="00692AFC" w:rsidP="00692AFC">
            <w:pPr>
              <w:pStyle w:val="ListParagraph"/>
              <w:numPr>
                <w:ilvl w:val="0"/>
                <w:numId w:val="17"/>
              </w:numPr>
              <w:ind w:left="204" w:hanging="204"/>
              <w:rPr>
                <w:sz w:val="20"/>
                <w:szCs w:val="20"/>
              </w:rPr>
            </w:pPr>
            <w:r>
              <w:rPr>
                <w:sz w:val="20"/>
                <w:szCs w:val="20"/>
              </w:rPr>
              <w:t xml:space="preserve">Je peux associer un ensemble de fractions simples à leurs nombres décimaux équivalents, </w:t>
            </w:r>
            <w:r w:rsidRPr="00F842C1">
              <w:rPr>
                <w:b/>
                <w:sz w:val="20"/>
                <w:szCs w:val="20"/>
              </w:rPr>
              <w:t>avec de l’aide.</w:t>
            </w:r>
          </w:p>
        </w:tc>
        <w:tc>
          <w:tcPr>
            <w:tcW w:w="2394" w:type="dxa"/>
          </w:tcPr>
          <w:p w14:paraId="64888ED7" w14:textId="16368827"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associer</w:t>
            </w:r>
            <w:r>
              <w:rPr>
                <w:sz w:val="20"/>
                <w:szCs w:val="20"/>
              </w:rPr>
              <w:t xml:space="preserve"> un ensemble de fractions simples à leurs nombres décimaux équivalents.</w:t>
            </w:r>
          </w:p>
        </w:tc>
        <w:tc>
          <w:tcPr>
            <w:tcW w:w="2394" w:type="dxa"/>
            <w:shd w:val="clear" w:color="auto" w:fill="F2DBDB" w:themeFill="accent2" w:themeFillTint="33"/>
          </w:tcPr>
          <w:p w14:paraId="65DCB8A7" w14:textId="37956110"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F842C1">
              <w:rPr>
                <w:b/>
                <w:sz w:val="20"/>
                <w:szCs w:val="20"/>
              </w:rPr>
              <w:t>représenter une fraction comme étant un nombre décimal et un nombre décimal comme étant une fraction.</w:t>
            </w:r>
          </w:p>
        </w:tc>
        <w:tc>
          <w:tcPr>
            <w:tcW w:w="2419" w:type="dxa"/>
          </w:tcPr>
          <w:p w14:paraId="5FA4C3BF" w14:textId="16359AD1" w:rsidR="00692AFC" w:rsidRPr="00617F25" w:rsidRDefault="00692AFC" w:rsidP="00692AFC">
            <w:pPr>
              <w:pStyle w:val="ListParagraph"/>
              <w:numPr>
                <w:ilvl w:val="0"/>
                <w:numId w:val="17"/>
              </w:numPr>
              <w:ind w:left="204" w:hanging="204"/>
              <w:rPr>
                <w:sz w:val="20"/>
                <w:szCs w:val="20"/>
              </w:rPr>
            </w:pPr>
            <w:r>
              <w:rPr>
                <w:sz w:val="20"/>
                <w:szCs w:val="20"/>
              </w:rPr>
              <w:t xml:space="preserve">Je peux représenter et expliquer </w:t>
            </w:r>
            <w:r w:rsidRPr="00F842C1">
              <w:rPr>
                <w:b/>
                <w:sz w:val="20"/>
                <w:szCs w:val="20"/>
              </w:rPr>
              <w:t xml:space="preserve">comment les fractions, les nombres décimaux et la division </w:t>
            </w:r>
            <w:r>
              <w:rPr>
                <w:b/>
                <w:sz w:val="20"/>
                <w:szCs w:val="20"/>
              </w:rPr>
              <w:t xml:space="preserve">y </w:t>
            </w:r>
            <w:r w:rsidRPr="00F842C1">
              <w:rPr>
                <w:b/>
                <w:sz w:val="20"/>
                <w:szCs w:val="20"/>
              </w:rPr>
              <w:t>sont reliés.</w:t>
            </w:r>
          </w:p>
        </w:tc>
      </w:tr>
      <w:tr w:rsidR="00DA5B5B" w:rsidRPr="008D63EF" w14:paraId="6A8823FA" w14:textId="77777777" w:rsidTr="00F93EE9">
        <w:trPr>
          <w:trHeight w:val="469"/>
        </w:trPr>
        <w:tc>
          <w:tcPr>
            <w:tcW w:w="13176" w:type="dxa"/>
            <w:gridSpan w:val="5"/>
          </w:tcPr>
          <w:p w14:paraId="5AA1708B" w14:textId="77777777" w:rsidR="00DA5B5B" w:rsidRPr="0070525B" w:rsidRDefault="00DA5B5B" w:rsidP="00F93EE9">
            <w:pPr>
              <w:rPr>
                <w:sz w:val="20"/>
                <w:szCs w:val="20"/>
              </w:rPr>
            </w:pPr>
            <w:r w:rsidRPr="0070525B">
              <w:rPr>
                <w:sz w:val="20"/>
                <w:szCs w:val="20"/>
              </w:rPr>
              <w:t>Commentaires</w:t>
            </w:r>
          </w:p>
          <w:p w14:paraId="7E67648D" w14:textId="77777777" w:rsidR="00DA5B5B" w:rsidRPr="0070525B" w:rsidRDefault="00DA5B5B" w:rsidP="00F93EE9">
            <w:pPr>
              <w:rPr>
                <w:sz w:val="20"/>
                <w:szCs w:val="20"/>
              </w:rPr>
            </w:pPr>
          </w:p>
          <w:p w14:paraId="5F89702E" w14:textId="77777777" w:rsidR="00DA5B5B" w:rsidRDefault="00DA5B5B" w:rsidP="00F93EE9">
            <w:pPr>
              <w:rPr>
                <w:sz w:val="20"/>
                <w:szCs w:val="20"/>
              </w:rPr>
            </w:pPr>
          </w:p>
          <w:p w14:paraId="65AD33BD" w14:textId="77777777" w:rsidR="00692AFC" w:rsidRDefault="00692AFC" w:rsidP="00F93EE9">
            <w:pPr>
              <w:rPr>
                <w:sz w:val="20"/>
                <w:szCs w:val="20"/>
              </w:rPr>
            </w:pPr>
          </w:p>
          <w:p w14:paraId="40A6B659" w14:textId="77777777" w:rsidR="00692AFC" w:rsidRDefault="00692AFC" w:rsidP="00F93EE9">
            <w:pPr>
              <w:rPr>
                <w:sz w:val="20"/>
                <w:szCs w:val="20"/>
              </w:rPr>
            </w:pPr>
          </w:p>
          <w:p w14:paraId="56AE4242" w14:textId="77777777" w:rsidR="00692AFC" w:rsidRPr="0070525B" w:rsidRDefault="00692AFC" w:rsidP="00F93EE9">
            <w:pPr>
              <w:rPr>
                <w:sz w:val="20"/>
                <w:szCs w:val="20"/>
              </w:rPr>
            </w:pPr>
          </w:p>
          <w:p w14:paraId="36A17166" w14:textId="77777777" w:rsidR="00DA5B5B" w:rsidRPr="0070525B" w:rsidRDefault="00DA5B5B" w:rsidP="00F93EE9">
            <w:pPr>
              <w:rPr>
                <w:sz w:val="20"/>
                <w:szCs w:val="20"/>
              </w:rPr>
            </w:pPr>
          </w:p>
        </w:tc>
      </w:tr>
    </w:tbl>
    <w:p w14:paraId="03D92A6E" w14:textId="77777777" w:rsidR="00DA5B5B" w:rsidRDefault="00DA5B5B"/>
    <w:tbl>
      <w:tblPr>
        <w:tblStyle w:val="TableGrid"/>
        <w:tblW w:w="13176" w:type="dxa"/>
        <w:tblLook w:val="04A0" w:firstRow="1" w:lastRow="0" w:firstColumn="1" w:lastColumn="0" w:noHBand="0" w:noVBand="1"/>
      </w:tblPr>
      <w:tblGrid>
        <w:gridCol w:w="3576"/>
        <w:gridCol w:w="2393"/>
        <w:gridCol w:w="2394"/>
        <w:gridCol w:w="2394"/>
        <w:gridCol w:w="2419"/>
      </w:tblGrid>
      <w:tr w:rsidR="00DA5B5B" w:rsidRPr="00617F25" w14:paraId="799A42D4" w14:textId="77777777" w:rsidTr="00F93EE9">
        <w:trPr>
          <w:tblHeader/>
        </w:trPr>
        <w:tc>
          <w:tcPr>
            <w:tcW w:w="13176" w:type="dxa"/>
            <w:gridSpan w:val="5"/>
            <w:shd w:val="clear" w:color="auto" w:fill="800000"/>
          </w:tcPr>
          <w:p w14:paraId="39A3B1CF" w14:textId="77777777" w:rsidR="0057391A" w:rsidRDefault="0057391A" w:rsidP="0057391A">
            <w:pPr>
              <w:jc w:val="center"/>
              <w:rPr>
                <w:b/>
                <w:sz w:val="32"/>
                <w:szCs w:val="32"/>
              </w:rPr>
            </w:pPr>
            <w:r>
              <w:rPr>
                <w:b/>
                <w:sz w:val="32"/>
                <w:szCs w:val="32"/>
              </w:rPr>
              <w:lastRenderedPageBreak/>
              <w:t>Mathématiques 7</w:t>
            </w:r>
            <w:r w:rsidRPr="0057391A">
              <w:rPr>
                <w:b/>
                <w:sz w:val="32"/>
                <w:szCs w:val="32"/>
                <w:vertAlign w:val="superscript"/>
              </w:rPr>
              <w:t>e</w:t>
            </w:r>
            <w:r>
              <w:rPr>
                <w:b/>
                <w:sz w:val="32"/>
                <w:szCs w:val="32"/>
              </w:rPr>
              <w:t xml:space="preserve"> année</w:t>
            </w:r>
          </w:p>
          <w:p w14:paraId="3D3D740F" w14:textId="7729D9C7" w:rsidR="00DA5B5B" w:rsidRPr="006C4FC0" w:rsidRDefault="0057391A" w:rsidP="0057391A">
            <w:pPr>
              <w:jc w:val="center"/>
              <w:rPr>
                <w:b/>
                <w:sz w:val="32"/>
                <w:szCs w:val="32"/>
              </w:rPr>
            </w:pPr>
            <w:r>
              <w:rPr>
                <w:b/>
                <w:sz w:val="32"/>
                <w:szCs w:val="32"/>
              </w:rPr>
              <w:t>Nombre</w:t>
            </w:r>
            <w:r w:rsidR="00692AFC">
              <w:rPr>
                <w:b/>
                <w:sz w:val="32"/>
                <w:szCs w:val="32"/>
              </w:rPr>
              <w:t>s</w:t>
            </w:r>
          </w:p>
        </w:tc>
      </w:tr>
      <w:tr w:rsidR="00DA5B5B" w:rsidRPr="00617F25" w14:paraId="52FD8E86" w14:textId="77777777" w:rsidTr="00F93EE9">
        <w:trPr>
          <w:tblHeader/>
        </w:trPr>
        <w:tc>
          <w:tcPr>
            <w:tcW w:w="3576" w:type="dxa"/>
            <w:vAlign w:val="center"/>
          </w:tcPr>
          <w:p w14:paraId="2E02C7FC" w14:textId="77777777" w:rsidR="00DA5B5B" w:rsidRPr="00B650CA" w:rsidRDefault="00DA5B5B" w:rsidP="00F93EE9">
            <w:pPr>
              <w:jc w:val="center"/>
              <w:rPr>
                <w:b/>
                <w:sz w:val="36"/>
                <w:szCs w:val="36"/>
              </w:rPr>
            </w:pPr>
            <w:r>
              <w:rPr>
                <w:b/>
                <w:sz w:val="36"/>
                <w:szCs w:val="36"/>
              </w:rPr>
              <w:t>Résultat d’apprentissage</w:t>
            </w:r>
          </w:p>
        </w:tc>
        <w:tc>
          <w:tcPr>
            <w:tcW w:w="2393" w:type="dxa"/>
            <w:shd w:val="clear" w:color="auto" w:fill="F2DBDB" w:themeFill="accent2" w:themeFillTint="33"/>
          </w:tcPr>
          <w:p w14:paraId="3BBEE9E3" w14:textId="77777777" w:rsidR="00DA5B5B" w:rsidRDefault="00DA5B5B" w:rsidP="00F93EE9">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261F6D0D" w14:textId="77777777" w:rsidR="00DA5B5B" w:rsidRPr="00E109E4" w:rsidRDefault="00DA5B5B" w:rsidP="00F93EE9">
            <w:pPr>
              <w:rPr>
                <w:b/>
                <w:sz w:val="18"/>
                <w:szCs w:val="18"/>
              </w:rPr>
            </w:pPr>
          </w:p>
          <w:p w14:paraId="1EA75F6B" w14:textId="77777777" w:rsidR="00DA5B5B" w:rsidRPr="00E109E4" w:rsidRDefault="00DA5B5B" w:rsidP="00F93EE9">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16046198" w14:textId="77777777" w:rsidR="00DA5B5B" w:rsidRPr="00E109E4" w:rsidRDefault="00DA5B5B" w:rsidP="00F93EE9">
            <w:pPr>
              <w:rPr>
                <w:b/>
                <w:sz w:val="18"/>
                <w:szCs w:val="18"/>
              </w:rPr>
            </w:pPr>
            <w:r w:rsidRPr="00E109E4">
              <w:rPr>
                <w:b/>
                <w:sz w:val="18"/>
                <w:szCs w:val="18"/>
              </w:rPr>
              <w:t>2 – Éléments de preuve partiels</w:t>
            </w:r>
          </w:p>
          <w:p w14:paraId="4120AFE7" w14:textId="77777777" w:rsidR="00DA5B5B" w:rsidRPr="00E109E4" w:rsidRDefault="00DA5B5B" w:rsidP="00F93EE9">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1E0906CA" w14:textId="77777777" w:rsidR="00DA5B5B" w:rsidRPr="00E109E4" w:rsidRDefault="00DA5B5B" w:rsidP="00F93EE9">
            <w:pPr>
              <w:rPr>
                <w:b/>
                <w:sz w:val="18"/>
                <w:szCs w:val="18"/>
              </w:rPr>
            </w:pPr>
            <w:r w:rsidRPr="00E109E4">
              <w:rPr>
                <w:b/>
                <w:sz w:val="18"/>
                <w:szCs w:val="18"/>
              </w:rPr>
              <w:t>3 – Suffisamment d’éléments de preuve</w:t>
            </w:r>
          </w:p>
          <w:p w14:paraId="5B562D00" w14:textId="77777777" w:rsidR="00DA5B5B" w:rsidRPr="00E109E4" w:rsidRDefault="00DA5B5B" w:rsidP="00F93EE9">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14094CFE" w14:textId="77777777" w:rsidR="00DA5B5B" w:rsidRPr="00E109E4" w:rsidRDefault="00DA5B5B" w:rsidP="00F93EE9">
            <w:pPr>
              <w:rPr>
                <w:b/>
                <w:sz w:val="18"/>
                <w:szCs w:val="18"/>
              </w:rPr>
            </w:pPr>
            <w:r w:rsidRPr="00E109E4">
              <w:rPr>
                <w:b/>
                <w:sz w:val="18"/>
                <w:szCs w:val="18"/>
              </w:rPr>
              <w:t xml:space="preserve">4- Beaucoup d’éléments de preuve </w:t>
            </w:r>
          </w:p>
          <w:p w14:paraId="43DB66A5" w14:textId="77777777" w:rsidR="00DA5B5B" w:rsidRPr="00E109E4" w:rsidRDefault="00DA5B5B" w:rsidP="00F93EE9">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Pr="00E109E4">
              <w:rPr>
                <w:sz w:val="16"/>
                <w:szCs w:val="16"/>
              </w:rPr>
              <w:t>.</w:t>
            </w:r>
            <w:r w:rsidRPr="00E109E4">
              <w:rPr>
                <w:sz w:val="18"/>
                <w:szCs w:val="18"/>
              </w:rPr>
              <w:t xml:space="preserve">  </w:t>
            </w:r>
          </w:p>
        </w:tc>
      </w:tr>
      <w:tr w:rsidR="00692AFC" w:rsidRPr="00617F25" w14:paraId="7EEE9192" w14:textId="77777777" w:rsidTr="00F93EE9">
        <w:trPr>
          <w:trHeight w:val="1016"/>
        </w:trPr>
        <w:tc>
          <w:tcPr>
            <w:tcW w:w="3576" w:type="dxa"/>
            <w:vMerge w:val="restart"/>
          </w:tcPr>
          <w:p w14:paraId="64518890" w14:textId="77777777" w:rsidR="00692AFC" w:rsidRPr="00692AFC" w:rsidRDefault="00692AFC" w:rsidP="00DA5B5B">
            <w:pPr>
              <w:shd w:val="clear" w:color="auto" w:fill="FFFFFF"/>
              <w:spacing w:after="300"/>
              <w:textAlignment w:val="top"/>
              <w:rPr>
                <w:rFonts w:asciiTheme="majorHAnsi" w:eastAsia="Times New Roman" w:hAnsiTheme="majorHAnsi" w:cs="Times New Roman"/>
                <w:b/>
                <w:bCs/>
                <w:color w:val="333333"/>
                <w:sz w:val="24"/>
                <w:szCs w:val="24"/>
              </w:rPr>
            </w:pPr>
            <w:r w:rsidRPr="00692AFC">
              <w:rPr>
                <w:rFonts w:asciiTheme="majorHAnsi" w:eastAsia="Times New Roman" w:hAnsiTheme="majorHAnsi" w:cs="Times New Roman"/>
                <w:b/>
                <w:bCs/>
                <w:color w:val="333333"/>
                <w:sz w:val="24"/>
                <w:szCs w:val="24"/>
              </w:rPr>
              <w:t>7N.4</w:t>
            </w:r>
          </w:p>
          <w:p w14:paraId="591486B3" w14:textId="77777777" w:rsidR="00692AFC" w:rsidRPr="00692AFC" w:rsidRDefault="00692AFC" w:rsidP="00DA5B5B">
            <w:pPr>
              <w:contextualSpacing/>
              <w:rPr>
                <w:rFonts w:asciiTheme="majorHAnsi" w:hAnsiTheme="majorHAnsi"/>
                <w:b/>
                <w:sz w:val="24"/>
                <w:szCs w:val="24"/>
              </w:rPr>
            </w:pPr>
            <w:r w:rsidRPr="00692AFC">
              <w:rPr>
                <w:rFonts w:asciiTheme="majorHAnsi" w:eastAsia="Times New Roman" w:hAnsiTheme="majorHAnsi" w:cs="Times New Roman"/>
                <w:b/>
                <w:bCs/>
                <w:sz w:val="24"/>
                <w:szCs w:val="24"/>
              </w:rPr>
              <w:t>Appliquer de façon concrète, imagée et symbolique sa compréhension de la notion d’addition et de soustraction aux fractions positives et aux nombres fractionnaires positifs, avec ou sans dénominateurs communs, se limitant aux sommes et aux différences positives.</w:t>
            </w:r>
          </w:p>
          <w:p w14:paraId="03806A75" w14:textId="77777777" w:rsidR="00692AFC" w:rsidRPr="00692AFC" w:rsidRDefault="00692AFC" w:rsidP="00F93EE9">
            <w:pPr>
              <w:contextualSpacing/>
              <w:rPr>
                <w:rFonts w:asciiTheme="majorHAnsi" w:hAnsiTheme="majorHAnsi"/>
                <w:b/>
                <w:sz w:val="24"/>
                <w:szCs w:val="24"/>
              </w:rPr>
            </w:pPr>
          </w:p>
          <w:p w14:paraId="7080AD6B" w14:textId="77777777" w:rsidR="00692AFC" w:rsidRPr="00692AFC" w:rsidRDefault="00692AFC" w:rsidP="00F93EE9">
            <w:pPr>
              <w:contextualSpacing/>
              <w:rPr>
                <w:rFonts w:asciiTheme="majorHAnsi" w:hAnsiTheme="majorHAnsi"/>
                <w:b/>
                <w:sz w:val="24"/>
                <w:szCs w:val="24"/>
              </w:rPr>
            </w:pPr>
          </w:p>
          <w:p w14:paraId="1389D471" w14:textId="77777777" w:rsidR="00692AFC" w:rsidRPr="00692AFC" w:rsidRDefault="00692AFC" w:rsidP="00F93EE9">
            <w:pPr>
              <w:contextualSpacing/>
              <w:rPr>
                <w:rFonts w:asciiTheme="majorHAnsi" w:hAnsiTheme="majorHAnsi"/>
                <w:b/>
                <w:sz w:val="24"/>
                <w:szCs w:val="24"/>
              </w:rPr>
            </w:pPr>
          </w:p>
          <w:p w14:paraId="29A79C30" w14:textId="77777777" w:rsidR="00692AFC" w:rsidRPr="00692AFC" w:rsidRDefault="00692AFC" w:rsidP="00F93EE9">
            <w:pPr>
              <w:contextualSpacing/>
              <w:rPr>
                <w:rFonts w:asciiTheme="majorHAnsi" w:hAnsiTheme="majorHAnsi"/>
                <w:b/>
                <w:sz w:val="24"/>
                <w:szCs w:val="24"/>
              </w:rPr>
            </w:pPr>
          </w:p>
          <w:p w14:paraId="1E1FAC90" w14:textId="77777777" w:rsidR="00692AFC" w:rsidRPr="00692AFC" w:rsidRDefault="00692AFC" w:rsidP="00F93EE9">
            <w:pPr>
              <w:contextualSpacing/>
              <w:rPr>
                <w:rFonts w:asciiTheme="majorHAnsi" w:hAnsiTheme="majorHAnsi"/>
                <w:b/>
                <w:sz w:val="24"/>
                <w:szCs w:val="24"/>
              </w:rPr>
            </w:pPr>
          </w:p>
          <w:p w14:paraId="402BE2F5" w14:textId="77777777" w:rsidR="00692AFC" w:rsidRPr="00692AFC" w:rsidRDefault="00692AFC" w:rsidP="00F93EE9">
            <w:pPr>
              <w:contextualSpacing/>
              <w:rPr>
                <w:rFonts w:asciiTheme="majorHAnsi" w:hAnsiTheme="majorHAnsi"/>
                <w:b/>
                <w:sz w:val="24"/>
                <w:szCs w:val="24"/>
              </w:rPr>
            </w:pPr>
          </w:p>
          <w:p w14:paraId="26F0ED02" w14:textId="165857D1" w:rsidR="00692AFC" w:rsidRPr="00692AFC" w:rsidRDefault="00692AFC" w:rsidP="00F93EE9">
            <w:pPr>
              <w:contextualSpacing/>
              <w:rPr>
                <w:rFonts w:asciiTheme="majorHAnsi" w:hAnsiTheme="majorHAnsi"/>
                <w:b/>
                <w:sz w:val="24"/>
                <w:szCs w:val="24"/>
              </w:rPr>
            </w:pPr>
          </w:p>
        </w:tc>
        <w:tc>
          <w:tcPr>
            <w:tcW w:w="2393" w:type="dxa"/>
          </w:tcPr>
          <w:p w14:paraId="03C12066" w14:textId="1A84C7B7" w:rsidR="00692AFC" w:rsidRPr="00617F25" w:rsidRDefault="00692AFC" w:rsidP="00692AFC">
            <w:pPr>
              <w:pStyle w:val="ListParagraph"/>
              <w:numPr>
                <w:ilvl w:val="0"/>
                <w:numId w:val="17"/>
              </w:numPr>
              <w:ind w:left="204" w:hanging="204"/>
              <w:rPr>
                <w:sz w:val="20"/>
                <w:szCs w:val="20"/>
              </w:rPr>
            </w:pPr>
            <w:r>
              <w:rPr>
                <w:sz w:val="20"/>
                <w:szCs w:val="20"/>
              </w:rPr>
              <w:t xml:space="preserve">Je peux additionner </w:t>
            </w:r>
            <w:r w:rsidRPr="005C77C8">
              <w:rPr>
                <w:b/>
                <w:sz w:val="20"/>
                <w:szCs w:val="20"/>
              </w:rPr>
              <w:t>ET</w:t>
            </w:r>
            <w:r>
              <w:rPr>
                <w:sz w:val="20"/>
                <w:szCs w:val="20"/>
              </w:rPr>
              <w:t xml:space="preserve"> soustraire deux fractions </w:t>
            </w:r>
            <w:r w:rsidRPr="005C77C8">
              <w:rPr>
                <w:b/>
                <w:sz w:val="20"/>
                <w:szCs w:val="20"/>
              </w:rPr>
              <w:t xml:space="preserve">ayant des dénominateurs communs </w:t>
            </w:r>
            <w:r>
              <w:rPr>
                <w:sz w:val="20"/>
                <w:szCs w:val="20"/>
              </w:rPr>
              <w:t xml:space="preserve">de façon concrète, imagée </w:t>
            </w:r>
            <w:r w:rsidRPr="005C77C8">
              <w:rPr>
                <w:b/>
                <w:sz w:val="20"/>
                <w:szCs w:val="20"/>
              </w:rPr>
              <w:t>OU</w:t>
            </w:r>
            <w:r>
              <w:rPr>
                <w:sz w:val="20"/>
                <w:szCs w:val="20"/>
              </w:rPr>
              <w:t xml:space="preserve"> symbolique.</w:t>
            </w:r>
          </w:p>
        </w:tc>
        <w:tc>
          <w:tcPr>
            <w:tcW w:w="2394" w:type="dxa"/>
          </w:tcPr>
          <w:p w14:paraId="2304A526" w14:textId="4F169B17" w:rsidR="00692AFC" w:rsidRPr="00617F25" w:rsidRDefault="00692AFC" w:rsidP="00692AFC">
            <w:pPr>
              <w:pStyle w:val="ListParagraph"/>
              <w:numPr>
                <w:ilvl w:val="0"/>
                <w:numId w:val="17"/>
              </w:numPr>
              <w:ind w:left="204" w:hanging="204"/>
              <w:rPr>
                <w:sz w:val="20"/>
                <w:szCs w:val="20"/>
              </w:rPr>
            </w:pPr>
            <w:r>
              <w:rPr>
                <w:sz w:val="20"/>
                <w:szCs w:val="20"/>
              </w:rPr>
              <w:t xml:space="preserve">Je peux additionner </w:t>
            </w:r>
            <w:r w:rsidRPr="005C77C8">
              <w:rPr>
                <w:b/>
                <w:sz w:val="20"/>
                <w:szCs w:val="20"/>
              </w:rPr>
              <w:t>ET</w:t>
            </w:r>
            <w:r>
              <w:rPr>
                <w:sz w:val="20"/>
                <w:szCs w:val="20"/>
              </w:rPr>
              <w:t xml:space="preserve"> soustraire deux fractions </w:t>
            </w:r>
            <w:r w:rsidRPr="005C77C8">
              <w:rPr>
                <w:sz w:val="20"/>
                <w:szCs w:val="20"/>
              </w:rPr>
              <w:t xml:space="preserve">ayant des dénominateurs communs </w:t>
            </w:r>
            <w:r w:rsidRPr="005C77C8">
              <w:rPr>
                <w:b/>
                <w:sz w:val="20"/>
                <w:szCs w:val="20"/>
              </w:rPr>
              <w:t>ET</w:t>
            </w:r>
            <w:r w:rsidRPr="005C77C8">
              <w:rPr>
                <w:sz w:val="20"/>
                <w:szCs w:val="20"/>
              </w:rPr>
              <w:t xml:space="preserve"> différents</w:t>
            </w:r>
            <w:r>
              <w:rPr>
                <w:b/>
                <w:sz w:val="20"/>
                <w:szCs w:val="20"/>
              </w:rPr>
              <w:t xml:space="preserve"> </w:t>
            </w:r>
            <w:r>
              <w:rPr>
                <w:sz w:val="20"/>
                <w:szCs w:val="20"/>
              </w:rPr>
              <w:t xml:space="preserve">de façon concrète, imagée </w:t>
            </w:r>
            <w:r w:rsidRPr="005C77C8">
              <w:rPr>
                <w:b/>
                <w:sz w:val="20"/>
                <w:szCs w:val="20"/>
              </w:rPr>
              <w:t>OU</w:t>
            </w:r>
            <w:r>
              <w:rPr>
                <w:sz w:val="20"/>
                <w:szCs w:val="20"/>
              </w:rPr>
              <w:t xml:space="preserve"> symbolique.</w:t>
            </w:r>
          </w:p>
        </w:tc>
        <w:tc>
          <w:tcPr>
            <w:tcW w:w="2394" w:type="dxa"/>
            <w:shd w:val="clear" w:color="auto" w:fill="F2DBDB" w:themeFill="accent2" w:themeFillTint="33"/>
          </w:tcPr>
          <w:p w14:paraId="04407036" w14:textId="196D18F8"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sidRPr="005C77C8">
              <w:rPr>
                <w:b/>
                <w:sz w:val="20"/>
                <w:szCs w:val="20"/>
              </w:rPr>
              <w:t>résoudre des problèmes</w:t>
            </w:r>
            <w:r>
              <w:rPr>
                <w:sz w:val="20"/>
                <w:szCs w:val="20"/>
              </w:rPr>
              <w:t xml:space="preserve"> portant sur l’addition </w:t>
            </w:r>
            <w:r w:rsidRPr="005C77C8">
              <w:rPr>
                <w:b/>
                <w:sz w:val="20"/>
                <w:szCs w:val="20"/>
              </w:rPr>
              <w:t>ET</w:t>
            </w:r>
            <w:r>
              <w:rPr>
                <w:sz w:val="20"/>
                <w:szCs w:val="20"/>
              </w:rPr>
              <w:t xml:space="preserve"> la soustraction des fractions ayant des dénominateurs communs </w:t>
            </w:r>
            <w:r>
              <w:rPr>
                <w:b/>
                <w:sz w:val="20"/>
                <w:szCs w:val="20"/>
              </w:rPr>
              <w:t>ET</w:t>
            </w:r>
            <w:r>
              <w:rPr>
                <w:sz w:val="20"/>
                <w:szCs w:val="20"/>
              </w:rPr>
              <w:t xml:space="preserve"> différents de façon concrète </w:t>
            </w:r>
            <w:r w:rsidRPr="005C77C8">
              <w:rPr>
                <w:b/>
                <w:sz w:val="20"/>
                <w:szCs w:val="20"/>
              </w:rPr>
              <w:t>OU</w:t>
            </w:r>
            <w:r>
              <w:rPr>
                <w:sz w:val="20"/>
                <w:szCs w:val="20"/>
              </w:rPr>
              <w:t xml:space="preserve"> imagée </w:t>
            </w:r>
            <w:r>
              <w:rPr>
                <w:b/>
                <w:sz w:val="20"/>
                <w:szCs w:val="20"/>
              </w:rPr>
              <w:t>ET</w:t>
            </w:r>
            <w:r>
              <w:rPr>
                <w:sz w:val="20"/>
                <w:szCs w:val="20"/>
              </w:rPr>
              <w:t xml:space="preserve"> symbolique.</w:t>
            </w:r>
          </w:p>
        </w:tc>
        <w:tc>
          <w:tcPr>
            <w:tcW w:w="2419" w:type="dxa"/>
          </w:tcPr>
          <w:p w14:paraId="371D6D15" w14:textId="4B74B574"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Pr>
                <w:b/>
                <w:sz w:val="20"/>
                <w:szCs w:val="20"/>
              </w:rPr>
              <w:t xml:space="preserve">créer et </w:t>
            </w:r>
            <w:r w:rsidRPr="005C77C8">
              <w:rPr>
                <w:b/>
                <w:sz w:val="20"/>
                <w:szCs w:val="20"/>
              </w:rPr>
              <w:t>résoudre à partir de mon vécu des problèmes</w:t>
            </w:r>
            <w:r>
              <w:rPr>
                <w:sz w:val="20"/>
                <w:szCs w:val="20"/>
              </w:rPr>
              <w:t xml:space="preserve"> portant sur l’addition </w:t>
            </w:r>
            <w:r w:rsidRPr="005C77C8">
              <w:rPr>
                <w:b/>
                <w:sz w:val="20"/>
                <w:szCs w:val="20"/>
              </w:rPr>
              <w:t>ET</w:t>
            </w:r>
            <w:r>
              <w:rPr>
                <w:sz w:val="20"/>
                <w:szCs w:val="20"/>
              </w:rPr>
              <w:t xml:space="preserve"> la soustraction des fractions ayant des dénominateurs communs </w:t>
            </w:r>
            <w:r>
              <w:rPr>
                <w:b/>
                <w:sz w:val="20"/>
                <w:szCs w:val="20"/>
              </w:rPr>
              <w:t>ET</w:t>
            </w:r>
            <w:r>
              <w:rPr>
                <w:sz w:val="20"/>
                <w:szCs w:val="20"/>
              </w:rPr>
              <w:t xml:space="preserve"> différents de façon concrète </w:t>
            </w:r>
            <w:r w:rsidRPr="005C77C8">
              <w:rPr>
                <w:b/>
                <w:sz w:val="20"/>
                <w:szCs w:val="20"/>
              </w:rPr>
              <w:t>OU</w:t>
            </w:r>
            <w:r>
              <w:rPr>
                <w:sz w:val="20"/>
                <w:szCs w:val="20"/>
              </w:rPr>
              <w:t xml:space="preserve"> imagée </w:t>
            </w:r>
            <w:r>
              <w:rPr>
                <w:b/>
                <w:sz w:val="20"/>
                <w:szCs w:val="20"/>
              </w:rPr>
              <w:t>ET</w:t>
            </w:r>
            <w:r>
              <w:rPr>
                <w:sz w:val="20"/>
                <w:szCs w:val="20"/>
              </w:rPr>
              <w:t xml:space="preserve"> symbolique.</w:t>
            </w:r>
          </w:p>
        </w:tc>
      </w:tr>
      <w:tr w:rsidR="00692AFC" w:rsidRPr="00617F25" w14:paraId="0CF1FF08" w14:textId="77777777" w:rsidTr="00F93EE9">
        <w:trPr>
          <w:trHeight w:val="1016"/>
        </w:trPr>
        <w:tc>
          <w:tcPr>
            <w:tcW w:w="3576" w:type="dxa"/>
            <w:vMerge/>
          </w:tcPr>
          <w:p w14:paraId="513CD2CD" w14:textId="77777777" w:rsidR="00692AFC" w:rsidRPr="006C4FC0" w:rsidRDefault="00692AFC" w:rsidP="00F93EE9">
            <w:pPr>
              <w:contextualSpacing/>
              <w:rPr>
                <w:b/>
                <w:sz w:val="24"/>
                <w:szCs w:val="24"/>
              </w:rPr>
            </w:pPr>
          </w:p>
        </w:tc>
        <w:tc>
          <w:tcPr>
            <w:tcW w:w="2393" w:type="dxa"/>
          </w:tcPr>
          <w:p w14:paraId="256FE574" w14:textId="2E353E12" w:rsidR="00692AFC" w:rsidRPr="00617F25" w:rsidRDefault="00692AFC" w:rsidP="00692AFC">
            <w:pPr>
              <w:pStyle w:val="ListParagraph"/>
              <w:numPr>
                <w:ilvl w:val="0"/>
                <w:numId w:val="17"/>
              </w:numPr>
              <w:ind w:left="204" w:hanging="204"/>
              <w:rPr>
                <w:sz w:val="20"/>
                <w:szCs w:val="20"/>
              </w:rPr>
            </w:pPr>
            <w:r>
              <w:rPr>
                <w:sz w:val="20"/>
                <w:szCs w:val="20"/>
              </w:rPr>
              <w:t xml:space="preserve">Je peux additionner </w:t>
            </w:r>
            <w:r w:rsidRPr="005C77C8">
              <w:rPr>
                <w:b/>
                <w:sz w:val="20"/>
                <w:szCs w:val="20"/>
              </w:rPr>
              <w:t>ET</w:t>
            </w:r>
            <w:r>
              <w:rPr>
                <w:sz w:val="20"/>
                <w:szCs w:val="20"/>
              </w:rPr>
              <w:t xml:space="preserve"> soustraire deux nombres fractionnaires positifs </w:t>
            </w:r>
            <w:r w:rsidRPr="005C77C8">
              <w:rPr>
                <w:sz w:val="20"/>
                <w:szCs w:val="20"/>
              </w:rPr>
              <w:t>ayant des dénominateurs communs</w:t>
            </w:r>
            <w:r w:rsidRPr="005C77C8">
              <w:rPr>
                <w:b/>
                <w:sz w:val="20"/>
                <w:szCs w:val="20"/>
              </w:rPr>
              <w:t xml:space="preserve"> </w:t>
            </w:r>
            <w:r>
              <w:rPr>
                <w:sz w:val="20"/>
                <w:szCs w:val="20"/>
              </w:rPr>
              <w:t xml:space="preserve">de façon concrète, imagée </w:t>
            </w:r>
            <w:r w:rsidRPr="005C77C8">
              <w:rPr>
                <w:b/>
                <w:sz w:val="20"/>
                <w:szCs w:val="20"/>
              </w:rPr>
              <w:t>OU</w:t>
            </w:r>
            <w:r>
              <w:rPr>
                <w:sz w:val="20"/>
                <w:szCs w:val="20"/>
              </w:rPr>
              <w:t xml:space="preserve"> symbolique.</w:t>
            </w:r>
          </w:p>
        </w:tc>
        <w:tc>
          <w:tcPr>
            <w:tcW w:w="2394" w:type="dxa"/>
          </w:tcPr>
          <w:p w14:paraId="50C26AF5" w14:textId="3A798679" w:rsidR="00692AFC" w:rsidRPr="00617F25" w:rsidRDefault="00692AFC" w:rsidP="00692AFC">
            <w:pPr>
              <w:pStyle w:val="ListParagraph"/>
              <w:numPr>
                <w:ilvl w:val="0"/>
                <w:numId w:val="17"/>
              </w:numPr>
              <w:ind w:left="204" w:hanging="204"/>
              <w:rPr>
                <w:sz w:val="20"/>
                <w:szCs w:val="20"/>
              </w:rPr>
            </w:pPr>
            <w:r>
              <w:rPr>
                <w:sz w:val="20"/>
                <w:szCs w:val="20"/>
              </w:rPr>
              <w:t xml:space="preserve">Je peux additionner </w:t>
            </w:r>
            <w:r w:rsidRPr="005C77C8">
              <w:rPr>
                <w:b/>
                <w:sz w:val="20"/>
                <w:szCs w:val="20"/>
              </w:rPr>
              <w:t>ET</w:t>
            </w:r>
            <w:r>
              <w:rPr>
                <w:sz w:val="20"/>
                <w:szCs w:val="20"/>
              </w:rPr>
              <w:t xml:space="preserve"> soustraire deux nombres fractionnaires positifs </w:t>
            </w:r>
            <w:r w:rsidRPr="005C77C8">
              <w:rPr>
                <w:sz w:val="20"/>
                <w:szCs w:val="20"/>
              </w:rPr>
              <w:t>ayant des dénominateurs communs</w:t>
            </w:r>
            <w:r w:rsidRPr="005C77C8">
              <w:rPr>
                <w:b/>
                <w:sz w:val="20"/>
                <w:szCs w:val="20"/>
              </w:rPr>
              <w:t xml:space="preserve"> </w:t>
            </w:r>
            <w:r>
              <w:rPr>
                <w:b/>
                <w:sz w:val="20"/>
                <w:szCs w:val="20"/>
              </w:rPr>
              <w:t xml:space="preserve">ET </w:t>
            </w:r>
            <w:r>
              <w:rPr>
                <w:sz w:val="20"/>
                <w:szCs w:val="20"/>
              </w:rPr>
              <w:t xml:space="preserve">différents de façon concrète, imagée </w:t>
            </w:r>
            <w:r w:rsidRPr="005C77C8">
              <w:rPr>
                <w:b/>
                <w:sz w:val="20"/>
                <w:szCs w:val="20"/>
              </w:rPr>
              <w:t>OU</w:t>
            </w:r>
            <w:r>
              <w:rPr>
                <w:sz w:val="20"/>
                <w:szCs w:val="20"/>
              </w:rPr>
              <w:t xml:space="preserve"> symbolique.</w:t>
            </w:r>
          </w:p>
        </w:tc>
        <w:tc>
          <w:tcPr>
            <w:tcW w:w="2394" w:type="dxa"/>
            <w:shd w:val="clear" w:color="auto" w:fill="F2DBDB" w:themeFill="accent2" w:themeFillTint="33"/>
          </w:tcPr>
          <w:p w14:paraId="2FFF7E6E" w14:textId="7BE5DEB7" w:rsidR="00692AFC" w:rsidRPr="005C77C8" w:rsidRDefault="00692AFC" w:rsidP="00692AFC">
            <w:pPr>
              <w:pStyle w:val="ListParagraph"/>
              <w:numPr>
                <w:ilvl w:val="0"/>
                <w:numId w:val="17"/>
              </w:numPr>
              <w:ind w:left="204" w:hanging="204"/>
              <w:rPr>
                <w:sz w:val="20"/>
                <w:szCs w:val="20"/>
              </w:rPr>
            </w:pPr>
            <w:r w:rsidRPr="005C77C8">
              <w:rPr>
                <w:sz w:val="20"/>
                <w:szCs w:val="20"/>
              </w:rPr>
              <w:t xml:space="preserve">Je peux </w:t>
            </w:r>
            <w:r w:rsidRPr="005C77C8">
              <w:rPr>
                <w:b/>
                <w:sz w:val="20"/>
                <w:szCs w:val="20"/>
              </w:rPr>
              <w:t>résoudre des problèmes</w:t>
            </w:r>
            <w:r w:rsidRPr="005C77C8">
              <w:rPr>
                <w:sz w:val="20"/>
                <w:szCs w:val="20"/>
              </w:rPr>
              <w:t xml:space="preserve"> portant sur l’addition </w:t>
            </w:r>
            <w:r w:rsidRPr="005C77C8">
              <w:rPr>
                <w:b/>
                <w:sz w:val="20"/>
                <w:szCs w:val="20"/>
              </w:rPr>
              <w:t>ET</w:t>
            </w:r>
            <w:r w:rsidRPr="005C77C8">
              <w:rPr>
                <w:sz w:val="20"/>
                <w:szCs w:val="20"/>
              </w:rPr>
              <w:t xml:space="preserve"> la soustraction des</w:t>
            </w:r>
            <w:r>
              <w:rPr>
                <w:sz w:val="20"/>
                <w:szCs w:val="20"/>
              </w:rPr>
              <w:t xml:space="preserve"> nombres </w:t>
            </w:r>
            <w:r w:rsidRPr="005C77C8">
              <w:rPr>
                <w:sz w:val="20"/>
                <w:szCs w:val="20"/>
              </w:rPr>
              <w:t>fraction</w:t>
            </w:r>
            <w:r>
              <w:rPr>
                <w:sz w:val="20"/>
                <w:szCs w:val="20"/>
              </w:rPr>
              <w:t>naire</w:t>
            </w:r>
            <w:r w:rsidRPr="005C77C8">
              <w:rPr>
                <w:sz w:val="20"/>
                <w:szCs w:val="20"/>
              </w:rPr>
              <w:t>s</w:t>
            </w:r>
            <w:r>
              <w:rPr>
                <w:sz w:val="20"/>
                <w:szCs w:val="20"/>
              </w:rPr>
              <w:t xml:space="preserve"> positifs</w:t>
            </w:r>
            <w:r w:rsidRPr="005C77C8">
              <w:rPr>
                <w:sz w:val="20"/>
                <w:szCs w:val="20"/>
              </w:rPr>
              <w:t xml:space="preserve"> ayant des dénominateurs communs </w:t>
            </w:r>
            <w:r w:rsidRPr="005C77C8">
              <w:rPr>
                <w:b/>
                <w:sz w:val="20"/>
                <w:szCs w:val="20"/>
              </w:rPr>
              <w:t>ET</w:t>
            </w:r>
            <w:r w:rsidRPr="005C77C8">
              <w:rPr>
                <w:sz w:val="20"/>
                <w:szCs w:val="20"/>
              </w:rPr>
              <w:t xml:space="preserve"> différents de façon concrète </w:t>
            </w:r>
            <w:r w:rsidRPr="005C77C8">
              <w:rPr>
                <w:b/>
                <w:sz w:val="20"/>
                <w:szCs w:val="20"/>
              </w:rPr>
              <w:t>OU</w:t>
            </w:r>
            <w:r w:rsidRPr="005C77C8">
              <w:rPr>
                <w:sz w:val="20"/>
                <w:szCs w:val="20"/>
              </w:rPr>
              <w:t xml:space="preserve"> imagée </w:t>
            </w:r>
            <w:r w:rsidRPr="005C77C8">
              <w:rPr>
                <w:b/>
                <w:sz w:val="20"/>
                <w:szCs w:val="20"/>
              </w:rPr>
              <w:t>ET</w:t>
            </w:r>
            <w:r w:rsidRPr="005C77C8">
              <w:rPr>
                <w:sz w:val="20"/>
                <w:szCs w:val="20"/>
              </w:rPr>
              <w:t xml:space="preserve"> symbolique.</w:t>
            </w:r>
          </w:p>
        </w:tc>
        <w:tc>
          <w:tcPr>
            <w:tcW w:w="2419" w:type="dxa"/>
          </w:tcPr>
          <w:p w14:paraId="5DC941E6" w14:textId="7F64A701" w:rsidR="00692AFC" w:rsidRPr="00617F25" w:rsidRDefault="00692AFC" w:rsidP="00692AFC">
            <w:pPr>
              <w:pStyle w:val="ListParagraph"/>
              <w:numPr>
                <w:ilvl w:val="0"/>
                <w:numId w:val="17"/>
              </w:numPr>
              <w:ind w:left="204" w:hanging="204"/>
              <w:rPr>
                <w:sz w:val="20"/>
                <w:szCs w:val="20"/>
              </w:rPr>
            </w:pPr>
            <w:r>
              <w:rPr>
                <w:sz w:val="20"/>
                <w:szCs w:val="20"/>
              </w:rPr>
              <w:t xml:space="preserve">Je peux </w:t>
            </w:r>
            <w:r>
              <w:rPr>
                <w:b/>
                <w:sz w:val="20"/>
                <w:szCs w:val="20"/>
              </w:rPr>
              <w:t xml:space="preserve">créer </w:t>
            </w:r>
            <w:r w:rsidRPr="005C77C8">
              <w:rPr>
                <w:sz w:val="20"/>
                <w:szCs w:val="20"/>
              </w:rPr>
              <w:t xml:space="preserve">et résoudre </w:t>
            </w:r>
            <w:r w:rsidRPr="005C77C8">
              <w:rPr>
                <w:b/>
                <w:sz w:val="20"/>
                <w:szCs w:val="20"/>
              </w:rPr>
              <w:t>des problèmes</w:t>
            </w:r>
            <w:r>
              <w:rPr>
                <w:sz w:val="20"/>
                <w:szCs w:val="20"/>
              </w:rPr>
              <w:t xml:space="preserve"> portant sur l’addition </w:t>
            </w:r>
            <w:r w:rsidRPr="005C77C8">
              <w:rPr>
                <w:b/>
                <w:sz w:val="20"/>
                <w:szCs w:val="20"/>
              </w:rPr>
              <w:t>ET</w:t>
            </w:r>
            <w:r>
              <w:rPr>
                <w:sz w:val="20"/>
                <w:szCs w:val="20"/>
              </w:rPr>
              <w:t xml:space="preserve"> la soustraction des nombres fractionnaires positifs ayant des dénominateurs communs </w:t>
            </w:r>
            <w:r>
              <w:rPr>
                <w:b/>
                <w:sz w:val="20"/>
                <w:szCs w:val="20"/>
              </w:rPr>
              <w:t>ET</w:t>
            </w:r>
            <w:r>
              <w:rPr>
                <w:sz w:val="20"/>
                <w:szCs w:val="20"/>
              </w:rPr>
              <w:t xml:space="preserve"> différents de façon concrète </w:t>
            </w:r>
            <w:r w:rsidRPr="005C77C8">
              <w:rPr>
                <w:b/>
                <w:sz w:val="20"/>
                <w:szCs w:val="20"/>
              </w:rPr>
              <w:t>OU</w:t>
            </w:r>
            <w:r>
              <w:rPr>
                <w:sz w:val="20"/>
                <w:szCs w:val="20"/>
              </w:rPr>
              <w:t xml:space="preserve"> imagée </w:t>
            </w:r>
            <w:r>
              <w:rPr>
                <w:b/>
                <w:sz w:val="20"/>
                <w:szCs w:val="20"/>
              </w:rPr>
              <w:t>ET</w:t>
            </w:r>
            <w:r>
              <w:rPr>
                <w:sz w:val="20"/>
                <w:szCs w:val="20"/>
              </w:rPr>
              <w:t xml:space="preserve"> symbolique.</w:t>
            </w:r>
          </w:p>
        </w:tc>
      </w:tr>
      <w:tr w:rsidR="00DA5B5B" w:rsidRPr="008D63EF" w14:paraId="7ABBD9BC" w14:textId="77777777" w:rsidTr="00F93EE9">
        <w:trPr>
          <w:trHeight w:val="469"/>
        </w:trPr>
        <w:tc>
          <w:tcPr>
            <w:tcW w:w="13176" w:type="dxa"/>
            <w:gridSpan w:val="5"/>
          </w:tcPr>
          <w:p w14:paraId="67F68753" w14:textId="0F3A72C1" w:rsidR="00692AFC" w:rsidRDefault="00DA5B5B" w:rsidP="00F93EE9">
            <w:pPr>
              <w:rPr>
                <w:sz w:val="20"/>
                <w:szCs w:val="20"/>
              </w:rPr>
            </w:pPr>
            <w:r w:rsidRPr="0070525B">
              <w:rPr>
                <w:sz w:val="20"/>
                <w:szCs w:val="20"/>
              </w:rPr>
              <w:t>Commentaires</w:t>
            </w:r>
          </w:p>
          <w:p w14:paraId="77B274D5" w14:textId="77777777" w:rsidR="00692AFC" w:rsidRPr="0070525B" w:rsidRDefault="00692AFC" w:rsidP="00F93EE9">
            <w:pPr>
              <w:rPr>
                <w:sz w:val="20"/>
                <w:szCs w:val="20"/>
              </w:rPr>
            </w:pPr>
          </w:p>
          <w:p w14:paraId="2E925897" w14:textId="77777777" w:rsidR="00DA5B5B" w:rsidRPr="0070525B" w:rsidRDefault="00DA5B5B" w:rsidP="00F93EE9">
            <w:pPr>
              <w:rPr>
                <w:sz w:val="20"/>
                <w:szCs w:val="20"/>
              </w:rPr>
            </w:pPr>
          </w:p>
          <w:p w14:paraId="3F5D5612" w14:textId="77777777" w:rsidR="00DA5B5B" w:rsidRPr="0070525B" w:rsidRDefault="00DA5B5B" w:rsidP="00F93EE9">
            <w:pPr>
              <w:rPr>
                <w:sz w:val="20"/>
                <w:szCs w:val="20"/>
              </w:rPr>
            </w:pPr>
          </w:p>
        </w:tc>
      </w:tr>
    </w:tbl>
    <w:p w14:paraId="139D0267" w14:textId="77777777" w:rsidR="00DA5B5B" w:rsidRDefault="00DA5B5B"/>
    <w:p w14:paraId="0971DBB3" w14:textId="77777777" w:rsidR="00DA5B5B" w:rsidRDefault="00DA5B5B"/>
    <w:tbl>
      <w:tblPr>
        <w:tblStyle w:val="TableGrid"/>
        <w:tblW w:w="13176" w:type="dxa"/>
        <w:tblLook w:val="04A0" w:firstRow="1" w:lastRow="0" w:firstColumn="1" w:lastColumn="0" w:noHBand="0" w:noVBand="1"/>
      </w:tblPr>
      <w:tblGrid>
        <w:gridCol w:w="3576"/>
        <w:gridCol w:w="2393"/>
        <w:gridCol w:w="2394"/>
        <w:gridCol w:w="2394"/>
        <w:gridCol w:w="2419"/>
      </w:tblGrid>
      <w:tr w:rsidR="00DA5B5B" w:rsidRPr="00617F25" w14:paraId="33C46F6D" w14:textId="77777777" w:rsidTr="00F93EE9">
        <w:trPr>
          <w:tblHeader/>
        </w:trPr>
        <w:tc>
          <w:tcPr>
            <w:tcW w:w="13176" w:type="dxa"/>
            <w:gridSpan w:val="5"/>
            <w:shd w:val="clear" w:color="auto" w:fill="800000"/>
          </w:tcPr>
          <w:p w14:paraId="5458261E" w14:textId="77777777" w:rsidR="0057391A" w:rsidRDefault="0057391A" w:rsidP="0057391A">
            <w:pPr>
              <w:jc w:val="center"/>
              <w:rPr>
                <w:b/>
                <w:sz w:val="32"/>
                <w:szCs w:val="32"/>
              </w:rPr>
            </w:pPr>
            <w:r>
              <w:rPr>
                <w:b/>
                <w:sz w:val="32"/>
                <w:szCs w:val="32"/>
              </w:rPr>
              <w:t>Mathématiques 7</w:t>
            </w:r>
            <w:r w:rsidRPr="0057391A">
              <w:rPr>
                <w:b/>
                <w:sz w:val="32"/>
                <w:szCs w:val="32"/>
                <w:vertAlign w:val="superscript"/>
              </w:rPr>
              <w:t>e</w:t>
            </w:r>
            <w:r>
              <w:rPr>
                <w:b/>
                <w:sz w:val="32"/>
                <w:szCs w:val="32"/>
              </w:rPr>
              <w:t xml:space="preserve"> année</w:t>
            </w:r>
          </w:p>
          <w:p w14:paraId="700610EE" w14:textId="1B948FAC" w:rsidR="00DA5B5B" w:rsidRPr="006C4FC0" w:rsidRDefault="0057391A" w:rsidP="0057391A">
            <w:pPr>
              <w:jc w:val="center"/>
              <w:rPr>
                <w:b/>
                <w:sz w:val="32"/>
                <w:szCs w:val="32"/>
              </w:rPr>
            </w:pPr>
            <w:r>
              <w:rPr>
                <w:b/>
                <w:sz w:val="32"/>
                <w:szCs w:val="32"/>
              </w:rPr>
              <w:t>Nombre</w:t>
            </w:r>
            <w:r w:rsidR="00692AFC">
              <w:rPr>
                <w:b/>
                <w:sz w:val="32"/>
                <w:szCs w:val="32"/>
              </w:rPr>
              <w:t>s</w:t>
            </w:r>
          </w:p>
        </w:tc>
      </w:tr>
      <w:tr w:rsidR="00DA5B5B" w:rsidRPr="00617F25" w14:paraId="0BE4BF57" w14:textId="77777777" w:rsidTr="00F93EE9">
        <w:trPr>
          <w:tblHeader/>
        </w:trPr>
        <w:tc>
          <w:tcPr>
            <w:tcW w:w="3576" w:type="dxa"/>
            <w:vAlign w:val="center"/>
          </w:tcPr>
          <w:p w14:paraId="11F370E8" w14:textId="77777777" w:rsidR="00DA5B5B" w:rsidRPr="00B650CA" w:rsidRDefault="00DA5B5B" w:rsidP="00F93EE9">
            <w:pPr>
              <w:jc w:val="center"/>
              <w:rPr>
                <w:b/>
                <w:sz w:val="36"/>
                <w:szCs w:val="36"/>
              </w:rPr>
            </w:pPr>
            <w:r>
              <w:rPr>
                <w:b/>
                <w:sz w:val="36"/>
                <w:szCs w:val="36"/>
              </w:rPr>
              <w:t>Résultat d’apprentissage</w:t>
            </w:r>
          </w:p>
        </w:tc>
        <w:tc>
          <w:tcPr>
            <w:tcW w:w="2393" w:type="dxa"/>
            <w:shd w:val="clear" w:color="auto" w:fill="F2DBDB" w:themeFill="accent2" w:themeFillTint="33"/>
          </w:tcPr>
          <w:p w14:paraId="433F329F" w14:textId="77777777" w:rsidR="00DA5B5B" w:rsidRDefault="00DA5B5B" w:rsidP="00F93EE9">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6A85DC65" w14:textId="77777777" w:rsidR="00DA5B5B" w:rsidRPr="00E109E4" w:rsidRDefault="00DA5B5B" w:rsidP="00F93EE9">
            <w:pPr>
              <w:rPr>
                <w:b/>
                <w:sz w:val="18"/>
                <w:szCs w:val="18"/>
              </w:rPr>
            </w:pPr>
          </w:p>
          <w:p w14:paraId="2C64F858" w14:textId="77777777" w:rsidR="00DA5B5B" w:rsidRPr="00E109E4" w:rsidRDefault="00DA5B5B" w:rsidP="00F93EE9">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3897FFCB" w14:textId="77777777" w:rsidR="00DA5B5B" w:rsidRPr="00E109E4" w:rsidRDefault="00DA5B5B" w:rsidP="00F93EE9">
            <w:pPr>
              <w:rPr>
                <w:b/>
                <w:sz w:val="18"/>
                <w:szCs w:val="18"/>
              </w:rPr>
            </w:pPr>
            <w:r w:rsidRPr="00E109E4">
              <w:rPr>
                <w:b/>
                <w:sz w:val="18"/>
                <w:szCs w:val="18"/>
              </w:rPr>
              <w:t>2 – Éléments de preuve partiels</w:t>
            </w:r>
          </w:p>
          <w:p w14:paraId="3A3CCE96" w14:textId="77777777" w:rsidR="00DA5B5B" w:rsidRPr="00E109E4" w:rsidRDefault="00DA5B5B" w:rsidP="00F93EE9">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49CE210A" w14:textId="77777777" w:rsidR="00DA5B5B" w:rsidRPr="00E109E4" w:rsidRDefault="00DA5B5B" w:rsidP="00F93EE9">
            <w:pPr>
              <w:rPr>
                <w:b/>
                <w:sz w:val="18"/>
                <w:szCs w:val="18"/>
              </w:rPr>
            </w:pPr>
            <w:r w:rsidRPr="00E109E4">
              <w:rPr>
                <w:b/>
                <w:sz w:val="18"/>
                <w:szCs w:val="18"/>
              </w:rPr>
              <w:t>3 – Suffisamment d’éléments de preuve</w:t>
            </w:r>
          </w:p>
          <w:p w14:paraId="03D66097" w14:textId="77777777" w:rsidR="00DA5B5B" w:rsidRPr="00E109E4" w:rsidRDefault="00DA5B5B" w:rsidP="00F93EE9">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5244402B" w14:textId="77777777" w:rsidR="00DA5B5B" w:rsidRPr="00E109E4" w:rsidRDefault="00DA5B5B" w:rsidP="00F93EE9">
            <w:pPr>
              <w:rPr>
                <w:b/>
                <w:sz w:val="18"/>
                <w:szCs w:val="18"/>
              </w:rPr>
            </w:pPr>
            <w:r w:rsidRPr="00E109E4">
              <w:rPr>
                <w:b/>
                <w:sz w:val="18"/>
                <w:szCs w:val="18"/>
              </w:rPr>
              <w:t xml:space="preserve">4- Beaucoup d’éléments de preuve </w:t>
            </w:r>
          </w:p>
          <w:p w14:paraId="1F5E9E1F" w14:textId="77777777" w:rsidR="00DA5B5B" w:rsidRPr="00E109E4" w:rsidRDefault="00DA5B5B" w:rsidP="00F93EE9">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Pr="00E109E4">
              <w:rPr>
                <w:sz w:val="16"/>
                <w:szCs w:val="16"/>
              </w:rPr>
              <w:t>.</w:t>
            </w:r>
            <w:r w:rsidRPr="00E109E4">
              <w:rPr>
                <w:sz w:val="18"/>
                <w:szCs w:val="18"/>
              </w:rPr>
              <w:t xml:space="preserve">  </w:t>
            </w:r>
          </w:p>
        </w:tc>
      </w:tr>
      <w:tr w:rsidR="000B4F68" w:rsidRPr="00617F25" w14:paraId="54D40E30" w14:textId="77777777" w:rsidTr="00F93EE9">
        <w:trPr>
          <w:trHeight w:val="1016"/>
        </w:trPr>
        <w:tc>
          <w:tcPr>
            <w:tcW w:w="3576" w:type="dxa"/>
            <w:vMerge w:val="restart"/>
          </w:tcPr>
          <w:p w14:paraId="618D294C" w14:textId="77777777" w:rsidR="000B4F68" w:rsidRPr="000B4F68" w:rsidRDefault="000B4F68" w:rsidP="00DA5B5B">
            <w:pPr>
              <w:shd w:val="clear" w:color="auto" w:fill="FFFFFF"/>
              <w:spacing w:after="300"/>
              <w:textAlignment w:val="top"/>
              <w:rPr>
                <w:rFonts w:eastAsia="Times New Roman" w:cs="Times New Roman"/>
                <w:b/>
                <w:bCs/>
                <w:color w:val="333333"/>
                <w:sz w:val="24"/>
                <w:szCs w:val="24"/>
              </w:rPr>
            </w:pPr>
            <w:r w:rsidRPr="000B4F68">
              <w:rPr>
                <w:rFonts w:eastAsia="Times New Roman" w:cs="Times New Roman"/>
                <w:b/>
                <w:bCs/>
                <w:color w:val="333333"/>
                <w:sz w:val="24"/>
                <w:szCs w:val="24"/>
              </w:rPr>
              <w:t>7N.5</w:t>
            </w:r>
          </w:p>
          <w:p w14:paraId="3D094CFE" w14:textId="77777777" w:rsidR="000B4F68" w:rsidRPr="000B4F68" w:rsidRDefault="000B4F68" w:rsidP="00DA5B5B">
            <w:pPr>
              <w:contextualSpacing/>
              <w:rPr>
                <w:b/>
                <w:sz w:val="24"/>
                <w:szCs w:val="24"/>
              </w:rPr>
            </w:pPr>
            <w:r w:rsidRPr="000B4F68">
              <w:rPr>
                <w:rFonts w:eastAsia="Times New Roman" w:cs="Times New Roman"/>
                <w:b/>
                <w:bCs/>
                <w:sz w:val="24"/>
                <w:szCs w:val="24"/>
              </w:rPr>
              <w:t>Démontrer une compréhension de la notion de pourcentage de 1 % à 100 % (se limiter aux nombres naturels).</w:t>
            </w:r>
          </w:p>
          <w:p w14:paraId="28DB7674" w14:textId="77777777" w:rsidR="000B4F68" w:rsidRPr="000B4F68" w:rsidRDefault="000B4F68" w:rsidP="00F93EE9">
            <w:pPr>
              <w:contextualSpacing/>
              <w:rPr>
                <w:b/>
                <w:sz w:val="24"/>
                <w:szCs w:val="24"/>
              </w:rPr>
            </w:pPr>
          </w:p>
          <w:p w14:paraId="065C133D" w14:textId="77777777" w:rsidR="000B4F68" w:rsidRPr="000B4F68" w:rsidRDefault="000B4F68" w:rsidP="00F93EE9">
            <w:pPr>
              <w:contextualSpacing/>
              <w:rPr>
                <w:b/>
                <w:sz w:val="24"/>
                <w:szCs w:val="24"/>
              </w:rPr>
            </w:pPr>
          </w:p>
          <w:p w14:paraId="155ACF7F" w14:textId="77777777" w:rsidR="000B4F68" w:rsidRPr="000B4F68" w:rsidRDefault="000B4F68" w:rsidP="00F93EE9">
            <w:pPr>
              <w:contextualSpacing/>
              <w:rPr>
                <w:b/>
                <w:sz w:val="24"/>
                <w:szCs w:val="24"/>
              </w:rPr>
            </w:pPr>
          </w:p>
          <w:p w14:paraId="7F762764" w14:textId="4F360C90" w:rsidR="000B4F68" w:rsidRPr="000B4F68" w:rsidRDefault="000B4F68" w:rsidP="00F93EE9">
            <w:pPr>
              <w:contextualSpacing/>
              <w:rPr>
                <w:b/>
                <w:sz w:val="24"/>
                <w:szCs w:val="24"/>
              </w:rPr>
            </w:pPr>
          </w:p>
        </w:tc>
        <w:tc>
          <w:tcPr>
            <w:tcW w:w="2393" w:type="dxa"/>
          </w:tcPr>
          <w:p w14:paraId="72D21EE9" w14:textId="69467C7C" w:rsidR="000B4F68" w:rsidRPr="00617F25" w:rsidRDefault="000B4F68" w:rsidP="000B4F68">
            <w:pPr>
              <w:pStyle w:val="ListParagraph"/>
              <w:numPr>
                <w:ilvl w:val="0"/>
                <w:numId w:val="17"/>
              </w:numPr>
              <w:ind w:left="204" w:hanging="204"/>
              <w:rPr>
                <w:sz w:val="20"/>
                <w:szCs w:val="20"/>
              </w:rPr>
            </w:pPr>
            <w:r>
              <w:rPr>
                <w:sz w:val="20"/>
                <w:szCs w:val="20"/>
              </w:rPr>
              <w:t xml:space="preserve">Je peux exprimer des fractions </w:t>
            </w:r>
            <w:r w:rsidRPr="00511DB3">
              <w:rPr>
                <w:b/>
                <w:sz w:val="20"/>
                <w:szCs w:val="20"/>
              </w:rPr>
              <w:t>OU</w:t>
            </w:r>
            <w:r>
              <w:rPr>
                <w:sz w:val="20"/>
                <w:szCs w:val="20"/>
              </w:rPr>
              <w:t xml:space="preserve"> des nombres décimaux  sous forme de pourcentage </w:t>
            </w:r>
            <w:r w:rsidRPr="00511DB3">
              <w:rPr>
                <w:b/>
                <w:sz w:val="20"/>
                <w:szCs w:val="20"/>
              </w:rPr>
              <w:t>OU</w:t>
            </w:r>
            <w:r>
              <w:rPr>
                <w:sz w:val="20"/>
                <w:szCs w:val="20"/>
              </w:rPr>
              <w:t xml:space="preserve"> des pourcentages sous forme décimale </w:t>
            </w:r>
            <w:r w:rsidRPr="00511DB3">
              <w:rPr>
                <w:b/>
                <w:sz w:val="20"/>
                <w:szCs w:val="20"/>
              </w:rPr>
              <w:t>OU</w:t>
            </w:r>
            <w:r>
              <w:rPr>
                <w:sz w:val="20"/>
                <w:szCs w:val="20"/>
              </w:rPr>
              <w:t xml:space="preserve"> fractionnaire, avec de l’aide.</w:t>
            </w:r>
          </w:p>
        </w:tc>
        <w:tc>
          <w:tcPr>
            <w:tcW w:w="2394" w:type="dxa"/>
          </w:tcPr>
          <w:p w14:paraId="01F8CCF4" w14:textId="2368C308"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511DB3">
              <w:rPr>
                <w:b/>
                <w:sz w:val="20"/>
                <w:szCs w:val="20"/>
              </w:rPr>
              <w:t xml:space="preserve">exprimer </w:t>
            </w:r>
            <w:r>
              <w:rPr>
                <w:sz w:val="20"/>
                <w:szCs w:val="20"/>
              </w:rPr>
              <w:t xml:space="preserve">des fractions et des nombres décimaux sous forme de pourcentage </w:t>
            </w:r>
            <w:r w:rsidRPr="00511DB3">
              <w:rPr>
                <w:b/>
                <w:sz w:val="20"/>
                <w:szCs w:val="20"/>
              </w:rPr>
              <w:t>OU</w:t>
            </w:r>
            <w:r>
              <w:rPr>
                <w:sz w:val="20"/>
                <w:szCs w:val="20"/>
              </w:rPr>
              <w:t xml:space="preserve"> des pourcentages sous forme décimale ou fractionnaire.</w:t>
            </w:r>
          </w:p>
        </w:tc>
        <w:tc>
          <w:tcPr>
            <w:tcW w:w="2394" w:type="dxa"/>
            <w:shd w:val="clear" w:color="auto" w:fill="F2DBDB" w:themeFill="accent2" w:themeFillTint="33"/>
          </w:tcPr>
          <w:p w14:paraId="40DB6D4E" w14:textId="0234D6A3"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511DB3">
              <w:rPr>
                <w:b/>
                <w:sz w:val="20"/>
                <w:szCs w:val="20"/>
              </w:rPr>
              <w:t>résoudre des problèmes</w:t>
            </w:r>
            <w:r>
              <w:rPr>
                <w:sz w:val="20"/>
                <w:szCs w:val="20"/>
              </w:rPr>
              <w:t xml:space="preserve"> où les fractions et les nombres décimaux doivent être exprimés sous forme de pourcentage </w:t>
            </w:r>
            <w:r w:rsidRPr="00511DB3">
              <w:rPr>
                <w:b/>
                <w:sz w:val="20"/>
                <w:szCs w:val="20"/>
              </w:rPr>
              <w:t>ET</w:t>
            </w:r>
            <w:r>
              <w:rPr>
                <w:sz w:val="20"/>
                <w:szCs w:val="20"/>
              </w:rPr>
              <w:t xml:space="preserve"> les pourcentages sous forme décimale et fractionnaire.</w:t>
            </w:r>
          </w:p>
        </w:tc>
        <w:tc>
          <w:tcPr>
            <w:tcW w:w="2419" w:type="dxa"/>
          </w:tcPr>
          <w:p w14:paraId="3CFD19D0" w14:textId="14F4FE06"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511DB3">
              <w:rPr>
                <w:b/>
                <w:sz w:val="20"/>
                <w:szCs w:val="20"/>
              </w:rPr>
              <w:t>résoudre des problème</w:t>
            </w:r>
            <w:r>
              <w:rPr>
                <w:b/>
                <w:sz w:val="20"/>
                <w:szCs w:val="20"/>
              </w:rPr>
              <w:t xml:space="preserve">s à étapes </w:t>
            </w:r>
            <w:r>
              <w:rPr>
                <w:sz w:val="20"/>
                <w:szCs w:val="20"/>
              </w:rPr>
              <w:t>portant sur la conversion des fractions et des décimaux.</w:t>
            </w:r>
          </w:p>
        </w:tc>
      </w:tr>
      <w:tr w:rsidR="000B4F68" w:rsidRPr="00617F25" w14:paraId="26E98550" w14:textId="77777777" w:rsidTr="000B4F68">
        <w:trPr>
          <w:trHeight w:val="1772"/>
        </w:trPr>
        <w:tc>
          <w:tcPr>
            <w:tcW w:w="3576" w:type="dxa"/>
            <w:vMerge/>
          </w:tcPr>
          <w:p w14:paraId="615EF627" w14:textId="77777777" w:rsidR="000B4F68" w:rsidRPr="006C4FC0" w:rsidRDefault="000B4F68" w:rsidP="00F93EE9">
            <w:pPr>
              <w:contextualSpacing/>
              <w:rPr>
                <w:b/>
                <w:sz w:val="24"/>
                <w:szCs w:val="24"/>
              </w:rPr>
            </w:pPr>
          </w:p>
        </w:tc>
        <w:tc>
          <w:tcPr>
            <w:tcW w:w="2393" w:type="dxa"/>
          </w:tcPr>
          <w:p w14:paraId="13162F7B" w14:textId="4AEBF96A"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511DB3">
              <w:rPr>
                <w:b/>
                <w:sz w:val="20"/>
                <w:szCs w:val="20"/>
              </w:rPr>
              <w:t xml:space="preserve">créer une représentation concrète, imagée </w:t>
            </w:r>
            <w:r>
              <w:rPr>
                <w:b/>
                <w:sz w:val="20"/>
                <w:szCs w:val="20"/>
              </w:rPr>
              <w:t>OU</w:t>
            </w:r>
            <w:r w:rsidRPr="00511DB3">
              <w:rPr>
                <w:b/>
                <w:sz w:val="20"/>
                <w:szCs w:val="20"/>
              </w:rPr>
              <w:t xml:space="preserve"> physique</w:t>
            </w:r>
            <w:r>
              <w:rPr>
                <w:sz w:val="20"/>
                <w:szCs w:val="20"/>
              </w:rPr>
              <w:t xml:space="preserve"> d’un pourcentage se limitant aux nombres naturels.</w:t>
            </w:r>
          </w:p>
        </w:tc>
        <w:tc>
          <w:tcPr>
            <w:tcW w:w="2394" w:type="dxa"/>
          </w:tcPr>
          <w:p w14:paraId="55283815" w14:textId="6A18324E"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511DB3">
              <w:rPr>
                <w:b/>
                <w:sz w:val="20"/>
                <w:szCs w:val="20"/>
              </w:rPr>
              <w:t xml:space="preserve">créer une représentation concrète, imagée </w:t>
            </w:r>
            <w:r>
              <w:rPr>
                <w:b/>
                <w:sz w:val="20"/>
                <w:szCs w:val="20"/>
              </w:rPr>
              <w:t>OU</w:t>
            </w:r>
            <w:r w:rsidRPr="00511DB3">
              <w:rPr>
                <w:b/>
                <w:sz w:val="20"/>
                <w:szCs w:val="20"/>
              </w:rPr>
              <w:t xml:space="preserve"> physique</w:t>
            </w:r>
            <w:r>
              <w:rPr>
                <w:sz w:val="20"/>
                <w:szCs w:val="20"/>
              </w:rPr>
              <w:t xml:space="preserve"> d’un pourcentage se limitant aux nombres naturels et l’expliquer.</w:t>
            </w:r>
          </w:p>
        </w:tc>
        <w:tc>
          <w:tcPr>
            <w:tcW w:w="2394" w:type="dxa"/>
            <w:shd w:val="clear" w:color="auto" w:fill="F2DBDB" w:themeFill="accent2" w:themeFillTint="33"/>
          </w:tcPr>
          <w:p w14:paraId="02FC5287" w14:textId="5B75EE5D"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483F0D">
              <w:rPr>
                <w:b/>
                <w:sz w:val="20"/>
                <w:szCs w:val="20"/>
              </w:rPr>
              <w:t xml:space="preserve">décrire en mots </w:t>
            </w:r>
            <w:r>
              <w:rPr>
                <w:sz w:val="20"/>
                <w:szCs w:val="20"/>
              </w:rPr>
              <w:t xml:space="preserve">la signification d’un pourcentage de 1% à 100% </w:t>
            </w:r>
            <w:r w:rsidRPr="00483F0D">
              <w:rPr>
                <w:b/>
                <w:sz w:val="20"/>
                <w:szCs w:val="20"/>
              </w:rPr>
              <w:t xml:space="preserve">selon </w:t>
            </w:r>
            <w:r>
              <w:rPr>
                <w:b/>
                <w:sz w:val="20"/>
                <w:szCs w:val="20"/>
              </w:rPr>
              <w:t xml:space="preserve">un </w:t>
            </w:r>
            <w:r w:rsidRPr="00483F0D">
              <w:rPr>
                <w:b/>
                <w:sz w:val="20"/>
                <w:szCs w:val="20"/>
              </w:rPr>
              <w:t>contexte</w:t>
            </w:r>
            <w:r>
              <w:rPr>
                <w:b/>
                <w:sz w:val="20"/>
                <w:szCs w:val="20"/>
              </w:rPr>
              <w:t xml:space="preserve"> </w:t>
            </w:r>
            <w:r w:rsidRPr="00483F0D">
              <w:rPr>
                <w:b/>
                <w:sz w:val="20"/>
                <w:szCs w:val="20"/>
              </w:rPr>
              <w:t>particulier.</w:t>
            </w:r>
          </w:p>
        </w:tc>
        <w:tc>
          <w:tcPr>
            <w:tcW w:w="2419" w:type="dxa"/>
          </w:tcPr>
          <w:p w14:paraId="24F6B0CE" w14:textId="615F9B36"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483F0D">
              <w:rPr>
                <w:b/>
                <w:sz w:val="20"/>
                <w:szCs w:val="20"/>
              </w:rPr>
              <w:t xml:space="preserve">décrire en mots </w:t>
            </w:r>
            <w:r>
              <w:rPr>
                <w:sz w:val="20"/>
                <w:szCs w:val="20"/>
              </w:rPr>
              <w:t xml:space="preserve">la signification d’un pourcentage de 1% à 100% </w:t>
            </w:r>
            <w:r w:rsidRPr="00483F0D">
              <w:rPr>
                <w:b/>
                <w:sz w:val="20"/>
                <w:szCs w:val="20"/>
              </w:rPr>
              <w:t>selon divers contextes particuliers.</w:t>
            </w:r>
          </w:p>
        </w:tc>
      </w:tr>
      <w:tr w:rsidR="000B4F68" w:rsidRPr="00617F25" w14:paraId="33607571" w14:textId="77777777" w:rsidTr="00F93EE9">
        <w:trPr>
          <w:trHeight w:val="1016"/>
        </w:trPr>
        <w:tc>
          <w:tcPr>
            <w:tcW w:w="3576" w:type="dxa"/>
            <w:vMerge/>
          </w:tcPr>
          <w:p w14:paraId="32B4951F" w14:textId="77777777" w:rsidR="000B4F68" w:rsidRDefault="000B4F68" w:rsidP="00F93EE9">
            <w:pPr>
              <w:contextualSpacing/>
              <w:rPr>
                <w:b/>
                <w:sz w:val="24"/>
                <w:szCs w:val="24"/>
              </w:rPr>
            </w:pPr>
          </w:p>
        </w:tc>
        <w:tc>
          <w:tcPr>
            <w:tcW w:w="2393" w:type="dxa"/>
          </w:tcPr>
          <w:p w14:paraId="54C99815" w14:textId="2B656ECE" w:rsidR="000B4F68" w:rsidRPr="00617F25" w:rsidRDefault="000B4F68" w:rsidP="000B4F68">
            <w:pPr>
              <w:pStyle w:val="ListParagraph"/>
              <w:numPr>
                <w:ilvl w:val="0"/>
                <w:numId w:val="17"/>
              </w:numPr>
              <w:ind w:left="204" w:hanging="204"/>
              <w:rPr>
                <w:sz w:val="20"/>
                <w:szCs w:val="20"/>
              </w:rPr>
            </w:pPr>
            <w:r>
              <w:rPr>
                <w:sz w:val="20"/>
                <w:szCs w:val="20"/>
              </w:rPr>
              <w:t xml:space="preserve">Je peux trouver un pourcentage </w:t>
            </w:r>
            <w:r w:rsidRPr="00483F0D">
              <w:rPr>
                <w:b/>
                <w:sz w:val="20"/>
                <w:szCs w:val="20"/>
              </w:rPr>
              <w:t>OU</w:t>
            </w:r>
            <w:r>
              <w:rPr>
                <w:sz w:val="20"/>
                <w:szCs w:val="20"/>
              </w:rPr>
              <w:t xml:space="preserve"> le pourcentage d’un nombre naturel. </w:t>
            </w:r>
          </w:p>
        </w:tc>
        <w:tc>
          <w:tcPr>
            <w:tcW w:w="2394" w:type="dxa"/>
          </w:tcPr>
          <w:p w14:paraId="54DC44F4" w14:textId="0D63F2CF" w:rsidR="000B4F68" w:rsidRPr="00617F25" w:rsidRDefault="000B4F68" w:rsidP="000B4F68">
            <w:pPr>
              <w:pStyle w:val="ListParagraph"/>
              <w:numPr>
                <w:ilvl w:val="0"/>
                <w:numId w:val="17"/>
              </w:numPr>
              <w:ind w:left="204" w:hanging="204"/>
              <w:rPr>
                <w:sz w:val="20"/>
                <w:szCs w:val="20"/>
              </w:rPr>
            </w:pPr>
            <w:r>
              <w:rPr>
                <w:sz w:val="20"/>
                <w:szCs w:val="20"/>
              </w:rPr>
              <w:t xml:space="preserve">Je peux trouver un pourcentage </w:t>
            </w:r>
            <w:r w:rsidRPr="00483F0D">
              <w:rPr>
                <w:b/>
                <w:sz w:val="20"/>
                <w:szCs w:val="20"/>
              </w:rPr>
              <w:t>ET</w:t>
            </w:r>
            <w:r>
              <w:rPr>
                <w:sz w:val="20"/>
                <w:szCs w:val="20"/>
              </w:rPr>
              <w:t xml:space="preserve"> le pourcentage d’un nombre naturel.</w:t>
            </w:r>
          </w:p>
        </w:tc>
        <w:tc>
          <w:tcPr>
            <w:tcW w:w="2394" w:type="dxa"/>
            <w:shd w:val="clear" w:color="auto" w:fill="F2DBDB" w:themeFill="accent2" w:themeFillTint="33"/>
          </w:tcPr>
          <w:p w14:paraId="214E30FD" w14:textId="0891EF9D"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B033DB">
              <w:rPr>
                <w:b/>
                <w:sz w:val="20"/>
                <w:szCs w:val="20"/>
              </w:rPr>
              <w:t>résoudre des problèmes</w:t>
            </w:r>
            <w:r>
              <w:rPr>
                <w:sz w:val="20"/>
                <w:szCs w:val="20"/>
              </w:rPr>
              <w:t xml:space="preserve"> où un pourcentage </w:t>
            </w:r>
            <w:r w:rsidRPr="00B033DB">
              <w:rPr>
                <w:b/>
                <w:sz w:val="20"/>
                <w:szCs w:val="20"/>
              </w:rPr>
              <w:t>ET</w:t>
            </w:r>
            <w:r>
              <w:rPr>
                <w:sz w:val="20"/>
                <w:szCs w:val="20"/>
              </w:rPr>
              <w:t xml:space="preserve"> le pourcentage d’une valeur doivent être déterminés.</w:t>
            </w:r>
          </w:p>
        </w:tc>
        <w:tc>
          <w:tcPr>
            <w:tcW w:w="2419" w:type="dxa"/>
          </w:tcPr>
          <w:p w14:paraId="4FBA2669" w14:textId="2549D4D8" w:rsidR="000B4F68" w:rsidRPr="00617F25" w:rsidRDefault="000B4F68" w:rsidP="000B4F68">
            <w:pPr>
              <w:pStyle w:val="ListParagraph"/>
              <w:numPr>
                <w:ilvl w:val="0"/>
                <w:numId w:val="17"/>
              </w:numPr>
              <w:ind w:left="204" w:hanging="204"/>
              <w:rPr>
                <w:sz w:val="20"/>
                <w:szCs w:val="20"/>
              </w:rPr>
            </w:pPr>
            <w:r>
              <w:rPr>
                <w:sz w:val="20"/>
                <w:szCs w:val="20"/>
              </w:rPr>
              <w:t xml:space="preserve">Je peux </w:t>
            </w:r>
            <w:r w:rsidRPr="00B033DB">
              <w:rPr>
                <w:b/>
                <w:sz w:val="20"/>
                <w:szCs w:val="20"/>
              </w:rPr>
              <w:t>résoudre des problèmes</w:t>
            </w:r>
            <w:r>
              <w:rPr>
                <w:b/>
                <w:sz w:val="20"/>
                <w:szCs w:val="20"/>
              </w:rPr>
              <w:t xml:space="preserve"> à étapes</w:t>
            </w:r>
            <w:r>
              <w:rPr>
                <w:sz w:val="20"/>
                <w:szCs w:val="20"/>
              </w:rPr>
              <w:t xml:space="preserve"> où un pourcentage </w:t>
            </w:r>
            <w:r w:rsidRPr="00B033DB">
              <w:rPr>
                <w:b/>
                <w:sz w:val="20"/>
                <w:szCs w:val="20"/>
              </w:rPr>
              <w:t>ET</w:t>
            </w:r>
            <w:r>
              <w:rPr>
                <w:sz w:val="20"/>
                <w:szCs w:val="20"/>
              </w:rPr>
              <w:t xml:space="preserve"> le pourcentage d’une valeur doivent être déterminés.</w:t>
            </w:r>
          </w:p>
        </w:tc>
      </w:tr>
      <w:tr w:rsidR="00DA5B5B" w:rsidRPr="008D63EF" w14:paraId="047913C3" w14:textId="77777777" w:rsidTr="00F93EE9">
        <w:trPr>
          <w:trHeight w:val="469"/>
        </w:trPr>
        <w:tc>
          <w:tcPr>
            <w:tcW w:w="13176" w:type="dxa"/>
            <w:gridSpan w:val="5"/>
          </w:tcPr>
          <w:p w14:paraId="5083F19C" w14:textId="47FC27AE" w:rsidR="00DA5B5B" w:rsidRPr="0070525B" w:rsidRDefault="00DA5B5B" w:rsidP="00F93EE9">
            <w:pPr>
              <w:rPr>
                <w:sz w:val="20"/>
                <w:szCs w:val="20"/>
              </w:rPr>
            </w:pPr>
            <w:r w:rsidRPr="0070525B">
              <w:rPr>
                <w:sz w:val="20"/>
                <w:szCs w:val="20"/>
              </w:rPr>
              <w:t>Commentaires</w:t>
            </w:r>
          </w:p>
          <w:p w14:paraId="7FFAC647" w14:textId="77777777" w:rsidR="00DA5B5B" w:rsidRDefault="00DA5B5B" w:rsidP="00F93EE9">
            <w:pPr>
              <w:rPr>
                <w:sz w:val="20"/>
                <w:szCs w:val="20"/>
              </w:rPr>
            </w:pPr>
          </w:p>
          <w:p w14:paraId="480BB705" w14:textId="77777777" w:rsidR="003758B6" w:rsidRPr="0070525B" w:rsidRDefault="003758B6" w:rsidP="00F93EE9">
            <w:pPr>
              <w:rPr>
                <w:sz w:val="20"/>
                <w:szCs w:val="20"/>
              </w:rPr>
            </w:pPr>
          </w:p>
        </w:tc>
      </w:tr>
    </w:tbl>
    <w:tbl>
      <w:tblPr>
        <w:tblStyle w:val="TableGrid"/>
        <w:tblpPr w:leftFromText="180" w:rightFromText="180" w:vertAnchor="text" w:horzAnchor="margin" w:tblpY="280"/>
        <w:tblW w:w="13176" w:type="dxa"/>
        <w:tblLook w:val="04A0" w:firstRow="1" w:lastRow="0" w:firstColumn="1" w:lastColumn="0" w:noHBand="0" w:noVBand="1"/>
      </w:tblPr>
      <w:tblGrid>
        <w:gridCol w:w="3576"/>
        <w:gridCol w:w="2393"/>
        <w:gridCol w:w="2394"/>
        <w:gridCol w:w="2394"/>
        <w:gridCol w:w="2419"/>
      </w:tblGrid>
      <w:tr w:rsidR="00B033DB" w:rsidRPr="00617F25" w14:paraId="7689D35C" w14:textId="77777777" w:rsidTr="003758B6">
        <w:trPr>
          <w:tblHeader/>
        </w:trPr>
        <w:tc>
          <w:tcPr>
            <w:tcW w:w="13176" w:type="dxa"/>
            <w:gridSpan w:val="5"/>
            <w:shd w:val="clear" w:color="auto" w:fill="800000"/>
          </w:tcPr>
          <w:p w14:paraId="4DA76211" w14:textId="77777777" w:rsidR="0057391A" w:rsidRDefault="0057391A" w:rsidP="0057391A">
            <w:pPr>
              <w:jc w:val="center"/>
              <w:rPr>
                <w:b/>
                <w:sz w:val="32"/>
                <w:szCs w:val="32"/>
              </w:rPr>
            </w:pPr>
            <w:r>
              <w:rPr>
                <w:b/>
                <w:sz w:val="32"/>
                <w:szCs w:val="32"/>
              </w:rPr>
              <w:lastRenderedPageBreak/>
              <w:t>Mathématiques 7</w:t>
            </w:r>
            <w:r w:rsidRPr="0057391A">
              <w:rPr>
                <w:b/>
                <w:sz w:val="32"/>
                <w:szCs w:val="32"/>
                <w:vertAlign w:val="superscript"/>
              </w:rPr>
              <w:t>e</w:t>
            </w:r>
            <w:r>
              <w:rPr>
                <w:b/>
                <w:sz w:val="32"/>
                <w:szCs w:val="32"/>
              </w:rPr>
              <w:t xml:space="preserve"> année</w:t>
            </w:r>
          </w:p>
          <w:p w14:paraId="1C1897F2" w14:textId="2D586E03" w:rsidR="00B033DB" w:rsidRPr="006C4FC0" w:rsidRDefault="0057391A" w:rsidP="0057391A">
            <w:pPr>
              <w:jc w:val="center"/>
              <w:rPr>
                <w:b/>
                <w:sz w:val="32"/>
                <w:szCs w:val="32"/>
              </w:rPr>
            </w:pPr>
            <w:r>
              <w:rPr>
                <w:b/>
                <w:sz w:val="32"/>
                <w:szCs w:val="32"/>
              </w:rPr>
              <w:t>Nombre</w:t>
            </w:r>
            <w:r w:rsidR="00692AFC">
              <w:rPr>
                <w:b/>
                <w:sz w:val="32"/>
                <w:szCs w:val="32"/>
              </w:rPr>
              <w:t>s</w:t>
            </w:r>
          </w:p>
        </w:tc>
      </w:tr>
      <w:tr w:rsidR="00B033DB" w:rsidRPr="00617F25" w14:paraId="421A35CF" w14:textId="77777777" w:rsidTr="003758B6">
        <w:tc>
          <w:tcPr>
            <w:tcW w:w="3576" w:type="dxa"/>
            <w:vAlign w:val="center"/>
          </w:tcPr>
          <w:p w14:paraId="207E7652" w14:textId="77777777" w:rsidR="00B033DB" w:rsidRPr="00B650CA" w:rsidRDefault="00B033DB" w:rsidP="00B033DB">
            <w:pPr>
              <w:jc w:val="center"/>
              <w:rPr>
                <w:b/>
                <w:sz w:val="36"/>
                <w:szCs w:val="36"/>
              </w:rPr>
            </w:pPr>
            <w:r>
              <w:rPr>
                <w:b/>
                <w:sz w:val="36"/>
                <w:szCs w:val="36"/>
              </w:rPr>
              <w:t>Résultat d’apprentissage</w:t>
            </w:r>
          </w:p>
        </w:tc>
        <w:tc>
          <w:tcPr>
            <w:tcW w:w="2393" w:type="dxa"/>
            <w:shd w:val="clear" w:color="auto" w:fill="F2DBDB" w:themeFill="accent2" w:themeFillTint="33"/>
          </w:tcPr>
          <w:p w14:paraId="2E8DF20B" w14:textId="77777777" w:rsidR="00B033DB" w:rsidRDefault="00B033DB" w:rsidP="00B033DB">
            <w:pPr>
              <w:rPr>
                <w:b/>
                <w:sz w:val="18"/>
                <w:szCs w:val="18"/>
              </w:rPr>
            </w:pPr>
            <w:r w:rsidRPr="00E109E4">
              <w:rPr>
                <w:b/>
                <w:sz w:val="18"/>
                <w:szCs w:val="18"/>
              </w:rPr>
              <w:t>1</w:t>
            </w:r>
            <w:r>
              <w:rPr>
                <w:b/>
                <w:sz w:val="18"/>
                <w:szCs w:val="18"/>
              </w:rPr>
              <w:t>-</w:t>
            </w:r>
            <w:r w:rsidRPr="00E109E4">
              <w:rPr>
                <w:b/>
                <w:sz w:val="18"/>
                <w:szCs w:val="18"/>
              </w:rPr>
              <w:t xml:space="preserve"> Peu d’éléments de preuve</w:t>
            </w:r>
          </w:p>
          <w:p w14:paraId="168B6A10" w14:textId="77777777" w:rsidR="00B033DB" w:rsidRPr="00E109E4" w:rsidRDefault="00B033DB" w:rsidP="00B033DB">
            <w:pPr>
              <w:rPr>
                <w:b/>
                <w:sz w:val="18"/>
                <w:szCs w:val="18"/>
              </w:rPr>
            </w:pPr>
          </w:p>
          <w:p w14:paraId="7D70A806" w14:textId="77777777" w:rsidR="00B033DB" w:rsidRPr="00E109E4" w:rsidRDefault="00B033DB" w:rsidP="00B033DB">
            <w:pPr>
              <w:rPr>
                <w:sz w:val="16"/>
                <w:szCs w:val="16"/>
              </w:rPr>
            </w:pPr>
            <w:r w:rsidRPr="00E109E4">
              <w:rPr>
                <w:sz w:val="16"/>
                <w:szCs w:val="16"/>
              </w:rPr>
              <w:t xml:space="preserve">Avec de l’aide, je comprends certaines parties des idées simples, et je réalise quelques-unes des habiletés les plus simples.  </w:t>
            </w:r>
          </w:p>
        </w:tc>
        <w:tc>
          <w:tcPr>
            <w:tcW w:w="2394" w:type="dxa"/>
            <w:shd w:val="clear" w:color="auto" w:fill="F2DBDB" w:themeFill="accent2" w:themeFillTint="33"/>
          </w:tcPr>
          <w:p w14:paraId="65EAE191" w14:textId="77777777" w:rsidR="00B033DB" w:rsidRPr="00E109E4" w:rsidRDefault="00B033DB" w:rsidP="00B033DB">
            <w:pPr>
              <w:rPr>
                <w:b/>
                <w:sz w:val="18"/>
                <w:szCs w:val="18"/>
              </w:rPr>
            </w:pPr>
            <w:r w:rsidRPr="00E109E4">
              <w:rPr>
                <w:b/>
                <w:sz w:val="18"/>
                <w:szCs w:val="18"/>
              </w:rPr>
              <w:t>2 – Éléments de preuve partiels</w:t>
            </w:r>
          </w:p>
          <w:p w14:paraId="7EDC6D62" w14:textId="77777777" w:rsidR="00B033DB" w:rsidRPr="00E109E4" w:rsidRDefault="00B033DB" w:rsidP="00B033DB">
            <w:pPr>
              <w:rPr>
                <w:b/>
                <w:sz w:val="18"/>
                <w:szCs w:val="18"/>
              </w:rPr>
            </w:pPr>
            <w:r w:rsidRPr="00E109E4">
              <w:rPr>
                <w:sz w:val="16"/>
                <w:szCs w:val="16"/>
              </w:rPr>
              <w:t>Je comprends les idées simples, et je réalise les habiletés les plus simples.  Je continue à progresser/ cheminer vers les idées et les habiletés plus complexes.</w:t>
            </w:r>
          </w:p>
        </w:tc>
        <w:tc>
          <w:tcPr>
            <w:tcW w:w="2394" w:type="dxa"/>
            <w:shd w:val="clear" w:color="auto" w:fill="F2DBDB" w:themeFill="accent2" w:themeFillTint="33"/>
          </w:tcPr>
          <w:p w14:paraId="695D5683" w14:textId="77777777" w:rsidR="00B033DB" w:rsidRPr="00E109E4" w:rsidRDefault="00B033DB" w:rsidP="00B033DB">
            <w:pPr>
              <w:rPr>
                <w:b/>
                <w:sz w:val="18"/>
                <w:szCs w:val="18"/>
              </w:rPr>
            </w:pPr>
            <w:r w:rsidRPr="00E109E4">
              <w:rPr>
                <w:b/>
                <w:sz w:val="18"/>
                <w:szCs w:val="18"/>
              </w:rPr>
              <w:t>3 – Suffisamment d’éléments de preuve</w:t>
            </w:r>
          </w:p>
          <w:p w14:paraId="3CCCE0FE" w14:textId="77777777" w:rsidR="00B033DB" w:rsidRPr="00E109E4" w:rsidRDefault="00B033DB" w:rsidP="00B033DB">
            <w:pPr>
              <w:rPr>
                <w:sz w:val="16"/>
                <w:szCs w:val="16"/>
              </w:rPr>
            </w:pPr>
            <w:r w:rsidRPr="00E109E4">
              <w:rPr>
                <w:sz w:val="16"/>
                <w:szCs w:val="16"/>
              </w:rPr>
              <w:t xml:space="preserve">Je comprends les idées les plus complexes, et je maitrise les habiletés complexes enseignées en classe.  </w:t>
            </w:r>
            <w:r w:rsidRPr="00E109E4">
              <w:rPr>
                <w:b/>
                <w:sz w:val="16"/>
                <w:szCs w:val="16"/>
              </w:rPr>
              <w:t>J’atteins le résultat d’apprentissage.</w:t>
            </w:r>
          </w:p>
        </w:tc>
        <w:tc>
          <w:tcPr>
            <w:tcW w:w="2419" w:type="dxa"/>
            <w:shd w:val="clear" w:color="auto" w:fill="F2DBDB" w:themeFill="accent2" w:themeFillTint="33"/>
          </w:tcPr>
          <w:p w14:paraId="1AE03E5A" w14:textId="77777777" w:rsidR="00B033DB" w:rsidRPr="00E109E4" w:rsidRDefault="00B033DB" w:rsidP="00B033DB">
            <w:pPr>
              <w:rPr>
                <w:b/>
                <w:sz w:val="18"/>
                <w:szCs w:val="18"/>
              </w:rPr>
            </w:pPr>
            <w:r w:rsidRPr="00E109E4">
              <w:rPr>
                <w:b/>
                <w:sz w:val="18"/>
                <w:szCs w:val="18"/>
              </w:rPr>
              <w:t xml:space="preserve">4- Beaucoup d’éléments de preuve </w:t>
            </w:r>
          </w:p>
          <w:p w14:paraId="27C4C083" w14:textId="77777777" w:rsidR="00B033DB" w:rsidRPr="00E109E4" w:rsidRDefault="00B033DB" w:rsidP="00B033DB">
            <w:pPr>
              <w:rPr>
                <w:b/>
                <w:sz w:val="18"/>
                <w:szCs w:val="18"/>
              </w:rPr>
            </w:pPr>
            <w:r w:rsidRPr="00E109E4">
              <w:rPr>
                <w:sz w:val="16"/>
                <w:szCs w:val="16"/>
              </w:rPr>
              <w:t>Je comprends tout à fait les idées complexes, et je peux appliquer les habiletés que j’ai développées  à des nouvelles situations pas abordées en classe.</w:t>
            </w:r>
            <w:r w:rsidRPr="00E109E4">
              <w:rPr>
                <w:sz w:val="18"/>
                <w:szCs w:val="18"/>
              </w:rPr>
              <w:t xml:space="preserve">  </w:t>
            </w:r>
            <w:r w:rsidRPr="00E109E4">
              <w:rPr>
                <w:sz w:val="16"/>
                <w:szCs w:val="16"/>
              </w:rPr>
              <w:t>.</w:t>
            </w:r>
            <w:r w:rsidRPr="00E109E4">
              <w:rPr>
                <w:sz w:val="18"/>
                <w:szCs w:val="18"/>
              </w:rPr>
              <w:t xml:space="preserve">  </w:t>
            </w:r>
          </w:p>
        </w:tc>
      </w:tr>
      <w:tr w:rsidR="003758B6" w:rsidRPr="00617F25" w14:paraId="2A5A8486" w14:textId="77777777" w:rsidTr="003758B6">
        <w:trPr>
          <w:trHeight w:val="1016"/>
        </w:trPr>
        <w:tc>
          <w:tcPr>
            <w:tcW w:w="3576" w:type="dxa"/>
            <w:vMerge w:val="restart"/>
          </w:tcPr>
          <w:p w14:paraId="028F2656" w14:textId="77777777" w:rsidR="003758B6" w:rsidRPr="003758B6" w:rsidRDefault="003758B6" w:rsidP="00B033DB">
            <w:pPr>
              <w:shd w:val="clear" w:color="auto" w:fill="FFFFFF"/>
              <w:spacing w:after="300"/>
              <w:textAlignment w:val="top"/>
              <w:rPr>
                <w:rFonts w:eastAsia="Times New Roman" w:cs="Times New Roman"/>
                <w:b/>
                <w:bCs/>
                <w:color w:val="333333"/>
                <w:sz w:val="24"/>
                <w:szCs w:val="24"/>
              </w:rPr>
            </w:pPr>
            <w:r w:rsidRPr="003758B6">
              <w:rPr>
                <w:rFonts w:eastAsia="Times New Roman" w:cs="Times New Roman"/>
                <w:b/>
                <w:bCs/>
                <w:color w:val="333333"/>
                <w:sz w:val="24"/>
                <w:szCs w:val="24"/>
              </w:rPr>
              <w:t>7N.6</w:t>
            </w:r>
          </w:p>
          <w:p w14:paraId="43E6AC88" w14:textId="77777777" w:rsidR="003758B6" w:rsidRPr="003758B6" w:rsidRDefault="003758B6" w:rsidP="00B033DB">
            <w:pPr>
              <w:contextualSpacing/>
              <w:rPr>
                <w:b/>
                <w:sz w:val="24"/>
                <w:szCs w:val="24"/>
              </w:rPr>
            </w:pPr>
            <w:r w:rsidRPr="003758B6">
              <w:rPr>
                <w:rFonts w:eastAsia="Times New Roman" w:cs="Times New Roman"/>
                <w:b/>
                <w:bCs/>
                <w:sz w:val="24"/>
                <w:szCs w:val="24"/>
              </w:rPr>
              <w:t>Appliquer de façon concrète, imagée et symbolique sa compréhension de la notion d’addition et de soustraction aux nombres entiers (positifs et négatifs).</w:t>
            </w:r>
          </w:p>
          <w:p w14:paraId="0375BB4C" w14:textId="77777777" w:rsidR="003758B6" w:rsidRPr="003758B6" w:rsidRDefault="003758B6" w:rsidP="00B033DB">
            <w:pPr>
              <w:contextualSpacing/>
              <w:rPr>
                <w:b/>
                <w:sz w:val="24"/>
                <w:szCs w:val="24"/>
              </w:rPr>
            </w:pPr>
          </w:p>
          <w:p w14:paraId="569EF693" w14:textId="77777777" w:rsidR="003758B6" w:rsidRPr="003758B6" w:rsidRDefault="003758B6" w:rsidP="00B033DB">
            <w:pPr>
              <w:contextualSpacing/>
              <w:rPr>
                <w:b/>
                <w:sz w:val="24"/>
                <w:szCs w:val="24"/>
              </w:rPr>
            </w:pPr>
          </w:p>
          <w:p w14:paraId="2B664670" w14:textId="77777777" w:rsidR="003758B6" w:rsidRPr="003758B6" w:rsidRDefault="003758B6" w:rsidP="00B033DB">
            <w:pPr>
              <w:contextualSpacing/>
              <w:rPr>
                <w:b/>
                <w:sz w:val="24"/>
                <w:szCs w:val="24"/>
              </w:rPr>
            </w:pPr>
          </w:p>
          <w:p w14:paraId="0DA8F2C9" w14:textId="77777777" w:rsidR="003758B6" w:rsidRPr="003758B6" w:rsidRDefault="003758B6" w:rsidP="00B033DB">
            <w:pPr>
              <w:contextualSpacing/>
              <w:rPr>
                <w:b/>
                <w:sz w:val="24"/>
                <w:szCs w:val="24"/>
              </w:rPr>
            </w:pPr>
          </w:p>
          <w:p w14:paraId="48BE6671" w14:textId="3E42E57A" w:rsidR="003758B6" w:rsidRPr="003758B6" w:rsidRDefault="003758B6" w:rsidP="009B47C7">
            <w:pPr>
              <w:contextualSpacing/>
              <w:rPr>
                <w:b/>
                <w:sz w:val="24"/>
                <w:szCs w:val="24"/>
              </w:rPr>
            </w:pPr>
          </w:p>
        </w:tc>
        <w:tc>
          <w:tcPr>
            <w:tcW w:w="2393" w:type="dxa"/>
          </w:tcPr>
          <w:p w14:paraId="4B6CD58B" w14:textId="2597FB31" w:rsidR="003758B6" w:rsidRPr="00617F25" w:rsidRDefault="003758B6" w:rsidP="003758B6">
            <w:pPr>
              <w:pStyle w:val="ListParagraph"/>
              <w:numPr>
                <w:ilvl w:val="0"/>
                <w:numId w:val="17"/>
              </w:numPr>
              <w:ind w:left="204" w:hanging="204"/>
              <w:rPr>
                <w:sz w:val="20"/>
                <w:szCs w:val="20"/>
              </w:rPr>
            </w:pPr>
            <w:r>
              <w:rPr>
                <w:sz w:val="20"/>
                <w:szCs w:val="20"/>
              </w:rPr>
              <w:t xml:space="preserve">Je peux représenter des nombres entiers opposés de façon concrète, imagée </w:t>
            </w:r>
            <w:r w:rsidRPr="00B033DB">
              <w:rPr>
                <w:b/>
                <w:sz w:val="20"/>
                <w:szCs w:val="20"/>
              </w:rPr>
              <w:t>OU</w:t>
            </w:r>
            <w:r>
              <w:rPr>
                <w:sz w:val="20"/>
                <w:szCs w:val="20"/>
              </w:rPr>
              <w:t xml:space="preserve"> symbolique.</w:t>
            </w:r>
          </w:p>
        </w:tc>
        <w:tc>
          <w:tcPr>
            <w:tcW w:w="2394" w:type="dxa"/>
          </w:tcPr>
          <w:p w14:paraId="294913D5" w14:textId="15D7C06E" w:rsidR="003758B6" w:rsidRPr="00617F25" w:rsidRDefault="003758B6" w:rsidP="003758B6">
            <w:pPr>
              <w:pStyle w:val="ListParagraph"/>
              <w:numPr>
                <w:ilvl w:val="0"/>
                <w:numId w:val="17"/>
              </w:numPr>
              <w:ind w:left="204" w:hanging="204"/>
              <w:rPr>
                <w:sz w:val="20"/>
                <w:szCs w:val="20"/>
              </w:rPr>
            </w:pPr>
            <w:r>
              <w:rPr>
                <w:sz w:val="20"/>
                <w:szCs w:val="20"/>
              </w:rPr>
              <w:t xml:space="preserve">Je peux représenter des nombres entiers opposés de façon concrète </w:t>
            </w:r>
            <w:r w:rsidRPr="00B033DB">
              <w:rPr>
                <w:b/>
                <w:sz w:val="20"/>
                <w:szCs w:val="20"/>
              </w:rPr>
              <w:t>OU</w:t>
            </w:r>
            <w:r>
              <w:rPr>
                <w:sz w:val="20"/>
                <w:szCs w:val="20"/>
              </w:rPr>
              <w:t xml:space="preserve"> imagée </w:t>
            </w:r>
            <w:r>
              <w:rPr>
                <w:b/>
                <w:sz w:val="20"/>
                <w:szCs w:val="20"/>
              </w:rPr>
              <w:t>ET</w:t>
            </w:r>
            <w:r>
              <w:rPr>
                <w:sz w:val="20"/>
                <w:szCs w:val="20"/>
              </w:rPr>
              <w:t xml:space="preserve"> symbolique.</w:t>
            </w:r>
          </w:p>
        </w:tc>
        <w:tc>
          <w:tcPr>
            <w:tcW w:w="2394" w:type="dxa"/>
            <w:shd w:val="clear" w:color="auto" w:fill="F2DBDB" w:themeFill="accent2" w:themeFillTint="33"/>
          </w:tcPr>
          <w:p w14:paraId="738AA027" w14:textId="0B26B5A1" w:rsidR="003758B6" w:rsidRPr="00617F25" w:rsidRDefault="003758B6" w:rsidP="003758B6">
            <w:pPr>
              <w:pStyle w:val="ListParagraph"/>
              <w:numPr>
                <w:ilvl w:val="0"/>
                <w:numId w:val="17"/>
              </w:numPr>
              <w:ind w:left="204" w:hanging="204"/>
              <w:rPr>
                <w:sz w:val="20"/>
                <w:szCs w:val="20"/>
              </w:rPr>
            </w:pPr>
            <w:r>
              <w:rPr>
                <w:sz w:val="20"/>
                <w:szCs w:val="20"/>
              </w:rPr>
              <w:t>J’</w:t>
            </w:r>
            <w:r w:rsidRPr="00B033DB">
              <w:rPr>
                <w:b/>
                <w:sz w:val="20"/>
                <w:szCs w:val="20"/>
              </w:rPr>
              <w:t>explique</w:t>
            </w:r>
            <w:r>
              <w:rPr>
                <w:sz w:val="20"/>
                <w:szCs w:val="20"/>
              </w:rPr>
              <w:t xml:space="preserve"> « les paires nulles » à l’aide de matériel concret (tels que des carreaux algébriques ou une droite numérique).</w:t>
            </w:r>
          </w:p>
        </w:tc>
        <w:tc>
          <w:tcPr>
            <w:tcW w:w="2419" w:type="dxa"/>
          </w:tcPr>
          <w:p w14:paraId="282EE6D7" w14:textId="3788F337" w:rsidR="003758B6" w:rsidRPr="00617F25" w:rsidRDefault="003758B6" w:rsidP="003758B6">
            <w:pPr>
              <w:pStyle w:val="ListParagraph"/>
              <w:numPr>
                <w:ilvl w:val="0"/>
                <w:numId w:val="17"/>
              </w:numPr>
              <w:ind w:left="204" w:hanging="204"/>
              <w:rPr>
                <w:sz w:val="20"/>
                <w:szCs w:val="20"/>
              </w:rPr>
            </w:pPr>
            <w:r>
              <w:rPr>
                <w:sz w:val="20"/>
                <w:szCs w:val="20"/>
              </w:rPr>
              <w:t>J’</w:t>
            </w:r>
            <w:r w:rsidRPr="00923788">
              <w:rPr>
                <w:b/>
                <w:sz w:val="20"/>
                <w:szCs w:val="20"/>
              </w:rPr>
              <w:t>applique</w:t>
            </w:r>
            <w:r>
              <w:rPr>
                <w:sz w:val="20"/>
                <w:szCs w:val="20"/>
              </w:rPr>
              <w:t xml:space="preserve"> ma compréhension « des paires nulles » en résolvant des problèmes portant sur les nombres entiers.</w:t>
            </w:r>
          </w:p>
        </w:tc>
      </w:tr>
      <w:tr w:rsidR="003758B6" w:rsidRPr="00617F25" w14:paraId="71CA7DE5" w14:textId="77777777" w:rsidTr="003758B6">
        <w:trPr>
          <w:trHeight w:val="1016"/>
        </w:trPr>
        <w:tc>
          <w:tcPr>
            <w:tcW w:w="3576" w:type="dxa"/>
            <w:vMerge/>
          </w:tcPr>
          <w:p w14:paraId="6B4DE500" w14:textId="77777777" w:rsidR="003758B6" w:rsidRPr="006C4FC0" w:rsidRDefault="003758B6" w:rsidP="00B033DB">
            <w:pPr>
              <w:contextualSpacing/>
              <w:rPr>
                <w:b/>
                <w:sz w:val="24"/>
                <w:szCs w:val="24"/>
              </w:rPr>
            </w:pPr>
          </w:p>
        </w:tc>
        <w:tc>
          <w:tcPr>
            <w:tcW w:w="2393" w:type="dxa"/>
          </w:tcPr>
          <w:p w14:paraId="2657169B" w14:textId="08CB225F" w:rsidR="003758B6" w:rsidRPr="00617F25"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additionner</w:t>
            </w:r>
            <w:r>
              <w:rPr>
                <w:sz w:val="20"/>
                <w:szCs w:val="20"/>
              </w:rPr>
              <w:t xml:space="preserve"> deux nombres entiers la façon concrète </w:t>
            </w:r>
            <w:r w:rsidRPr="00923788">
              <w:rPr>
                <w:b/>
                <w:sz w:val="20"/>
                <w:szCs w:val="20"/>
              </w:rPr>
              <w:t>OU</w:t>
            </w:r>
            <w:r>
              <w:rPr>
                <w:sz w:val="20"/>
                <w:szCs w:val="20"/>
              </w:rPr>
              <w:t xml:space="preserve"> imagée, </w:t>
            </w:r>
            <w:r w:rsidRPr="00923788">
              <w:rPr>
                <w:b/>
                <w:sz w:val="20"/>
                <w:szCs w:val="20"/>
              </w:rPr>
              <w:t>avec de l’aide.</w:t>
            </w:r>
          </w:p>
        </w:tc>
        <w:tc>
          <w:tcPr>
            <w:tcW w:w="2394" w:type="dxa"/>
          </w:tcPr>
          <w:p w14:paraId="760AF778" w14:textId="2ACE2C10" w:rsidR="003758B6" w:rsidRPr="00617F25"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additionner</w:t>
            </w:r>
            <w:r>
              <w:rPr>
                <w:sz w:val="20"/>
                <w:szCs w:val="20"/>
              </w:rPr>
              <w:t xml:space="preserve"> deux nombres entiers la façon concrète </w:t>
            </w:r>
            <w:r w:rsidRPr="00923788">
              <w:rPr>
                <w:b/>
                <w:sz w:val="20"/>
                <w:szCs w:val="20"/>
              </w:rPr>
              <w:t>OU</w:t>
            </w:r>
            <w:r>
              <w:rPr>
                <w:sz w:val="20"/>
                <w:szCs w:val="20"/>
              </w:rPr>
              <w:t xml:space="preserve"> imagée.</w:t>
            </w:r>
          </w:p>
        </w:tc>
        <w:tc>
          <w:tcPr>
            <w:tcW w:w="2394" w:type="dxa"/>
            <w:shd w:val="clear" w:color="auto" w:fill="F2DBDB" w:themeFill="accent2" w:themeFillTint="33"/>
          </w:tcPr>
          <w:p w14:paraId="1DC4BB85" w14:textId="44BFA79C" w:rsidR="003758B6" w:rsidRPr="00617F25"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additionner</w:t>
            </w:r>
            <w:r>
              <w:rPr>
                <w:sz w:val="20"/>
                <w:szCs w:val="20"/>
              </w:rPr>
              <w:t xml:space="preserve"> deux nombres entiers la façon concrète </w:t>
            </w:r>
            <w:r w:rsidRPr="00923788">
              <w:rPr>
                <w:b/>
                <w:sz w:val="20"/>
                <w:szCs w:val="20"/>
              </w:rPr>
              <w:t>OU</w:t>
            </w:r>
            <w:r>
              <w:rPr>
                <w:sz w:val="20"/>
                <w:szCs w:val="20"/>
              </w:rPr>
              <w:t xml:space="preserve"> imagée </w:t>
            </w:r>
            <w:r w:rsidRPr="00923788">
              <w:rPr>
                <w:b/>
                <w:sz w:val="20"/>
                <w:szCs w:val="20"/>
              </w:rPr>
              <w:t>ET</w:t>
            </w:r>
            <w:r>
              <w:rPr>
                <w:sz w:val="20"/>
                <w:szCs w:val="20"/>
              </w:rPr>
              <w:t xml:space="preserve"> noter le processus de façon symbolique.</w:t>
            </w:r>
          </w:p>
        </w:tc>
        <w:tc>
          <w:tcPr>
            <w:tcW w:w="2419" w:type="dxa"/>
          </w:tcPr>
          <w:p w14:paraId="1F5A99C9" w14:textId="429A3A69" w:rsidR="003758B6" w:rsidRPr="00617F25"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additionner</w:t>
            </w:r>
            <w:r>
              <w:rPr>
                <w:sz w:val="20"/>
                <w:szCs w:val="20"/>
              </w:rPr>
              <w:t xml:space="preserve"> </w:t>
            </w:r>
            <w:r w:rsidRPr="00923788">
              <w:rPr>
                <w:b/>
                <w:sz w:val="20"/>
                <w:szCs w:val="20"/>
              </w:rPr>
              <w:t>PLUSIEURS</w:t>
            </w:r>
            <w:r>
              <w:rPr>
                <w:sz w:val="20"/>
                <w:szCs w:val="20"/>
              </w:rPr>
              <w:t xml:space="preserve"> nombres entiers de façon concrète </w:t>
            </w:r>
            <w:r w:rsidRPr="00923788">
              <w:rPr>
                <w:b/>
                <w:sz w:val="20"/>
                <w:szCs w:val="20"/>
              </w:rPr>
              <w:t>OU</w:t>
            </w:r>
            <w:r>
              <w:rPr>
                <w:sz w:val="20"/>
                <w:szCs w:val="20"/>
              </w:rPr>
              <w:t xml:space="preserve"> imagée </w:t>
            </w:r>
            <w:r w:rsidRPr="00923788">
              <w:rPr>
                <w:b/>
                <w:sz w:val="20"/>
                <w:szCs w:val="20"/>
              </w:rPr>
              <w:t>ET</w:t>
            </w:r>
            <w:r>
              <w:rPr>
                <w:sz w:val="20"/>
                <w:szCs w:val="20"/>
              </w:rPr>
              <w:t xml:space="preserve"> noter le processus de façon symbolique.</w:t>
            </w:r>
          </w:p>
        </w:tc>
      </w:tr>
      <w:tr w:rsidR="003758B6" w:rsidRPr="00617F25" w14:paraId="41E68644" w14:textId="77777777" w:rsidTr="003758B6">
        <w:trPr>
          <w:trHeight w:val="1016"/>
        </w:trPr>
        <w:tc>
          <w:tcPr>
            <w:tcW w:w="3576" w:type="dxa"/>
            <w:vMerge/>
          </w:tcPr>
          <w:p w14:paraId="30D17070" w14:textId="77777777" w:rsidR="003758B6" w:rsidRDefault="003758B6" w:rsidP="00923788">
            <w:pPr>
              <w:contextualSpacing/>
              <w:rPr>
                <w:b/>
                <w:sz w:val="24"/>
                <w:szCs w:val="24"/>
              </w:rPr>
            </w:pPr>
          </w:p>
        </w:tc>
        <w:tc>
          <w:tcPr>
            <w:tcW w:w="2393" w:type="dxa"/>
          </w:tcPr>
          <w:p w14:paraId="6DD35778" w14:textId="2A71CCC1" w:rsidR="003758B6" w:rsidRDefault="003758B6" w:rsidP="003758B6">
            <w:pPr>
              <w:pStyle w:val="ListParagraph"/>
              <w:numPr>
                <w:ilvl w:val="0"/>
                <w:numId w:val="17"/>
              </w:numPr>
              <w:ind w:left="204" w:hanging="204"/>
              <w:rPr>
                <w:sz w:val="20"/>
                <w:szCs w:val="20"/>
              </w:rPr>
            </w:pPr>
            <w:r>
              <w:rPr>
                <w:sz w:val="20"/>
                <w:szCs w:val="20"/>
              </w:rPr>
              <w:t xml:space="preserve">Je peux </w:t>
            </w:r>
            <w:r>
              <w:rPr>
                <w:b/>
                <w:sz w:val="20"/>
                <w:szCs w:val="20"/>
              </w:rPr>
              <w:t>soustraire</w:t>
            </w:r>
            <w:r>
              <w:rPr>
                <w:sz w:val="20"/>
                <w:szCs w:val="20"/>
              </w:rPr>
              <w:t xml:space="preserve"> deux nombres entiers de façon concrète </w:t>
            </w:r>
            <w:r w:rsidRPr="00923788">
              <w:rPr>
                <w:b/>
                <w:sz w:val="20"/>
                <w:szCs w:val="20"/>
              </w:rPr>
              <w:t>OU</w:t>
            </w:r>
            <w:r>
              <w:rPr>
                <w:sz w:val="20"/>
                <w:szCs w:val="20"/>
              </w:rPr>
              <w:t xml:space="preserve"> imagée, </w:t>
            </w:r>
            <w:r w:rsidRPr="00923788">
              <w:rPr>
                <w:b/>
                <w:sz w:val="20"/>
                <w:szCs w:val="20"/>
              </w:rPr>
              <w:t>avec de l’aide.</w:t>
            </w:r>
          </w:p>
        </w:tc>
        <w:tc>
          <w:tcPr>
            <w:tcW w:w="2394" w:type="dxa"/>
          </w:tcPr>
          <w:p w14:paraId="5FCF8E2D" w14:textId="2C625E3A" w:rsidR="003758B6" w:rsidRDefault="003758B6" w:rsidP="003758B6">
            <w:pPr>
              <w:pStyle w:val="ListParagraph"/>
              <w:numPr>
                <w:ilvl w:val="0"/>
                <w:numId w:val="17"/>
              </w:numPr>
              <w:ind w:left="204" w:hanging="204"/>
              <w:rPr>
                <w:sz w:val="20"/>
                <w:szCs w:val="20"/>
              </w:rPr>
            </w:pPr>
            <w:r>
              <w:rPr>
                <w:sz w:val="20"/>
                <w:szCs w:val="20"/>
              </w:rPr>
              <w:t xml:space="preserve">Je peux </w:t>
            </w:r>
            <w:r>
              <w:rPr>
                <w:b/>
                <w:sz w:val="20"/>
                <w:szCs w:val="20"/>
              </w:rPr>
              <w:t xml:space="preserve"> soustraire</w:t>
            </w:r>
            <w:r>
              <w:rPr>
                <w:sz w:val="20"/>
                <w:szCs w:val="20"/>
              </w:rPr>
              <w:t xml:space="preserve"> deux nombres entiers de façon concrète </w:t>
            </w:r>
            <w:r w:rsidRPr="00923788">
              <w:rPr>
                <w:b/>
                <w:sz w:val="20"/>
                <w:szCs w:val="20"/>
              </w:rPr>
              <w:t>OU</w:t>
            </w:r>
            <w:r>
              <w:rPr>
                <w:sz w:val="20"/>
                <w:szCs w:val="20"/>
              </w:rPr>
              <w:t xml:space="preserve"> imagée.</w:t>
            </w:r>
          </w:p>
        </w:tc>
        <w:tc>
          <w:tcPr>
            <w:tcW w:w="2394" w:type="dxa"/>
            <w:shd w:val="clear" w:color="auto" w:fill="F2DBDB" w:themeFill="accent2" w:themeFillTint="33"/>
          </w:tcPr>
          <w:p w14:paraId="388E50A8" w14:textId="6E19F318" w:rsidR="003758B6" w:rsidRDefault="003758B6" w:rsidP="003758B6">
            <w:pPr>
              <w:pStyle w:val="ListParagraph"/>
              <w:numPr>
                <w:ilvl w:val="0"/>
                <w:numId w:val="17"/>
              </w:numPr>
              <w:ind w:left="204" w:hanging="204"/>
              <w:rPr>
                <w:sz w:val="20"/>
                <w:szCs w:val="20"/>
              </w:rPr>
            </w:pPr>
            <w:r>
              <w:rPr>
                <w:sz w:val="20"/>
                <w:szCs w:val="20"/>
              </w:rPr>
              <w:t xml:space="preserve">Je peux </w:t>
            </w:r>
            <w:r>
              <w:rPr>
                <w:b/>
                <w:sz w:val="20"/>
                <w:szCs w:val="20"/>
              </w:rPr>
              <w:t xml:space="preserve"> soustraire</w:t>
            </w:r>
            <w:r>
              <w:rPr>
                <w:sz w:val="20"/>
                <w:szCs w:val="20"/>
              </w:rPr>
              <w:t xml:space="preserve"> deux nombres entiers de façon concrète </w:t>
            </w:r>
            <w:r w:rsidRPr="00923788">
              <w:rPr>
                <w:b/>
                <w:sz w:val="20"/>
                <w:szCs w:val="20"/>
              </w:rPr>
              <w:t>OU</w:t>
            </w:r>
            <w:r>
              <w:rPr>
                <w:sz w:val="20"/>
                <w:szCs w:val="20"/>
              </w:rPr>
              <w:t xml:space="preserve"> imagée </w:t>
            </w:r>
            <w:r w:rsidRPr="00923788">
              <w:rPr>
                <w:b/>
                <w:sz w:val="20"/>
                <w:szCs w:val="20"/>
              </w:rPr>
              <w:t>ET</w:t>
            </w:r>
            <w:r>
              <w:rPr>
                <w:sz w:val="20"/>
                <w:szCs w:val="20"/>
              </w:rPr>
              <w:t xml:space="preserve"> noter le processus de façon symbolique.</w:t>
            </w:r>
          </w:p>
        </w:tc>
        <w:tc>
          <w:tcPr>
            <w:tcW w:w="2419" w:type="dxa"/>
          </w:tcPr>
          <w:p w14:paraId="46B8FD9F" w14:textId="63E4DF8C" w:rsidR="003758B6" w:rsidRDefault="003758B6" w:rsidP="003758B6">
            <w:pPr>
              <w:pStyle w:val="ListParagraph"/>
              <w:numPr>
                <w:ilvl w:val="0"/>
                <w:numId w:val="17"/>
              </w:numPr>
              <w:ind w:left="204" w:hanging="204"/>
              <w:rPr>
                <w:sz w:val="20"/>
                <w:szCs w:val="20"/>
              </w:rPr>
            </w:pPr>
            <w:r>
              <w:rPr>
                <w:sz w:val="20"/>
                <w:szCs w:val="20"/>
              </w:rPr>
              <w:t xml:space="preserve">Je peux </w:t>
            </w:r>
            <w:r>
              <w:rPr>
                <w:b/>
                <w:sz w:val="20"/>
                <w:szCs w:val="20"/>
              </w:rPr>
              <w:t xml:space="preserve"> soustraire</w:t>
            </w:r>
            <w:r>
              <w:rPr>
                <w:sz w:val="20"/>
                <w:szCs w:val="20"/>
              </w:rPr>
              <w:t xml:space="preserve"> </w:t>
            </w:r>
            <w:r w:rsidRPr="00923788">
              <w:rPr>
                <w:b/>
                <w:sz w:val="20"/>
                <w:szCs w:val="20"/>
              </w:rPr>
              <w:t>PLUSIEURS</w:t>
            </w:r>
            <w:r>
              <w:rPr>
                <w:sz w:val="20"/>
                <w:szCs w:val="20"/>
              </w:rPr>
              <w:t xml:space="preserve"> nombres entiers de façon concrète </w:t>
            </w:r>
            <w:r w:rsidRPr="00923788">
              <w:rPr>
                <w:b/>
                <w:sz w:val="20"/>
                <w:szCs w:val="20"/>
              </w:rPr>
              <w:t>OU</w:t>
            </w:r>
            <w:r>
              <w:rPr>
                <w:sz w:val="20"/>
                <w:szCs w:val="20"/>
              </w:rPr>
              <w:t xml:space="preserve"> imagée </w:t>
            </w:r>
            <w:r w:rsidRPr="00923788">
              <w:rPr>
                <w:b/>
                <w:sz w:val="20"/>
                <w:szCs w:val="20"/>
              </w:rPr>
              <w:t>ET</w:t>
            </w:r>
            <w:r>
              <w:rPr>
                <w:sz w:val="20"/>
                <w:szCs w:val="20"/>
              </w:rPr>
              <w:t xml:space="preserve"> noter le processus de façon symbolique.</w:t>
            </w:r>
          </w:p>
        </w:tc>
      </w:tr>
      <w:tr w:rsidR="003758B6" w:rsidRPr="00617F25" w14:paraId="263F1056" w14:textId="77777777" w:rsidTr="003758B6">
        <w:trPr>
          <w:trHeight w:val="1016"/>
        </w:trPr>
        <w:tc>
          <w:tcPr>
            <w:tcW w:w="3576" w:type="dxa"/>
            <w:vMerge/>
          </w:tcPr>
          <w:p w14:paraId="1C0B3B9E" w14:textId="77777777" w:rsidR="003758B6" w:rsidRDefault="003758B6" w:rsidP="00B033DB">
            <w:pPr>
              <w:contextualSpacing/>
              <w:rPr>
                <w:b/>
                <w:sz w:val="24"/>
                <w:szCs w:val="24"/>
              </w:rPr>
            </w:pPr>
          </w:p>
        </w:tc>
        <w:tc>
          <w:tcPr>
            <w:tcW w:w="2393" w:type="dxa"/>
          </w:tcPr>
          <w:p w14:paraId="399449BA" w14:textId="77777777" w:rsidR="003758B6"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résoudre des problèmes</w:t>
            </w:r>
            <w:r>
              <w:rPr>
                <w:sz w:val="20"/>
                <w:szCs w:val="20"/>
              </w:rPr>
              <w:t xml:space="preserve"> portant sur l’addition </w:t>
            </w:r>
            <w:r w:rsidRPr="00923788">
              <w:rPr>
                <w:b/>
                <w:sz w:val="20"/>
                <w:szCs w:val="20"/>
              </w:rPr>
              <w:t xml:space="preserve">OU </w:t>
            </w:r>
            <w:r>
              <w:rPr>
                <w:sz w:val="20"/>
                <w:szCs w:val="20"/>
              </w:rPr>
              <w:t>la soustraction des nombres entiers, avec de l’aide.</w:t>
            </w:r>
          </w:p>
          <w:p w14:paraId="75FACCCD" w14:textId="3741C583" w:rsidR="003758B6" w:rsidRDefault="003758B6" w:rsidP="003758B6">
            <w:pPr>
              <w:pStyle w:val="ListParagraph"/>
              <w:ind w:left="204"/>
              <w:rPr>
                <w:sz w:val="20"/>
                <w:szCs w:val="20"/>
              </w:rPr>
            </w:pPr>
          </w:p>
        </w:tc>
        <w:tc>
          <w:tcPr>
            <w:tcW w:w="2394" w:type="dxa"/>
          </w:tcPr>
          <w:p w14:paraId="318FBB5A" w14:textId="19CB8EDC" w:rsidR="003758B6"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résoudre des problèmes</w:t>
            </w:r>
            <w:r>
              <w:rPr>
                <w:sz w:val="20"/>
                <w:szCs w:val="20"/>
              </w:rPr>
              <w:t xml:space="preserve"> portant sur l’addition </w:t>
            </w:r>
            <w:r w:rsidRPr="00923788">
              <w:rPr>
                <w:b/>
                <w:sz w:val="20"/>
                <w:szCs w:val="20"/>
              </w:rPr>
              <w:t xml:space="preserve">OU </w:t>
            </w:r>
            <w:r>
              <w:rPr>
                <w:sz w:val="20"/>
                <w:szCs w:val="20"/>
              </w:rPr>
              <w:t>la soustraction des nombres entiers.</w:t>
            </w:r>
          </w:p>
        </w:tc>
        <w:tc>
          <w:tcPr>
            <w:tcW w:w="2394" w:type="dxa"/>
            <w:shd w:val="clear" w:color="auto" w:fill="F2DBDB" w:themeFill="accent2" w:themeFillTint="33"/>
          </w:tcPr>
          <w:p w14:paraId="72132E4E" w14:textId="53822D63" w:rsidR="003758B6"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résoudre des problèmes</w:t>
            </w:r>
            <w:r>
              <w:rPr>
                <w:sz w:val="20"/>
                <w:szCs w:val="20"/>
              </w:rPr>
              <w:t xml:space="preserve"> portant sur l’addition </w:t>
            </w:r>
            <w:r>
              <w:rPr>
                <w:b/>
                <w:sz w:val="20"/>
                <w:szCs w:val="20"/>
              </w:rPr>
              <w:t>ET</w:t>
            </w:r>
            <w:r w:rsidRPr="00923788">
              <w:rPr>
                <w:b/>
                <w:sz w:val="20"/>
                <w:szCs w:val="20"/>
              </w:rPr>
              <w:t xml:space="preserve"> </w:t>
            </w:r>
            <w:r>
              <w:rPr>
                <w:sz w:val="20"/>
                <w:szCs w:val="20"/>
              </w:rPr>
              <w:t>la soustraction des nombres entiers.</w:t>
            </w:r>
          </w:p>
        </w:tc>
        <w:tc>
          <w:tcPr>
            <w:tcW w:w="2419" w:type="dxa"/>
          </w:tcPr>
          <w:p w14:paraId="64E45288" w14:textId="11C89699" w:rsidR="003758B6" w:rsidRDefault="003758B6" w:rsidP="003758B6">
            <w:pPr>
              <w:pStyle w:val="ListParagraph"/>
              <w:numPr>
                <w:ilvl w:val="0"/>
                <w:numId w:val="17"/>
              </w:numPr>
              <w:ind w:left="204" w:hanging="204"/>
              <w:rPr>
                <w:sz w:val="20"/>
                <w:szCs w:val="20"/>
              </w:rPr>
            </w:pPr>
            <w:r>
              <w:rPr>
                <w:sz w:val="20"/>
                <w:szCs w:val="20"/>
              </w:rPr>
              <w:t xml:space="preserve">Je peux </w:t>
            </w:r>
            <w:r w:rsidRPr="00923788">
              <w:rPr>
                <w:b/>
                <w:sz w:val="20"/>
                <w:szCs w:val="20"/>
              </w:rPr>
              <w:t>résoudre des problèmes</w:t>
            </w:r>
            <w:r>
              <w:rPr>
                <w:b/>
                <w:sz w:val="20"/>
                <w:szCs w:val="20"/>
              </w:rPr>
              <w:t xml:space="preserve"> à étapes</w:t>
            </w:r>
            <w:r>
              <w:rPr>
                <w:sz w:val="20"/>
                <w:szCs w:val="20"/>
              </w:rPr>
              <w:t xml:space="preserve"> portant sur l’addition </w:t>
            </w:r>
            <w:r>
              <w:rPr>
                <w:b/>
                <w:sz w:val="20"/>
                <w:szCs w:val="20"/>
              </w:rPr>
              <w:t>ET</w:t>
            </w:r>
            <w:r w:rsidRPr="00923788">
              <w:rPr>
                <w:b/>
                <w:sz w:val="20"/>
                <w:szCs w:val="20"/>
              </w:rPr>
              <w:t xml:space="preserve"> </w:t>
            </w:r>
            <w:r>
              <w:rPr>
                <w:sz w:val="20"/>
                <w:szCs w:val="20"/>
              </w:rPr>
              <w:t>la soustraction des nombres entiers.</w:t>
            </w:r>
          </w:p>
        </w:tc>
      </w:tr>
      <w:tr w:rsidR="00B033DB" w:rsidRPr="008D63EF" w14:paraId="05F565FB" w14:textId="77777777" w:rsidTr="003758B6">
        <w:trPr>
          <w:trHeight w:val="469"/>
        </w:trPr>
        <w:tc>
          <w:tcPr>
            <w:tcW w:w="13176" w:type="dxa"/>
            <w:gridSpan w:val="5"/>
          </w:tcPr>
          <w:p w14:paraId="004CBE25" w14:textId="77777777" w:rsidR="00B033DB" w:rsidRDefault="00B033DB" w:rsidP="00B033DB">
            <w:pPr>
              <w:rPr>
                <w:sz w:val="20"/>
                <w:szCs w:val="20"/>
              </w:rPr>
            </w:pPr>
            <w:r w:rsidRPr="0070525B">
              <w:rPr>
                <w:sz w:val="20"/>
                <w:szCs w:val="20"/>
              </w:rPr>
              <w:lastRenderedPageBreak/>
              <w:t>Commentaires</w:t>
            </w:r>
          </w:p>
          <w:p w14:paraId="08DD2DB4" w14:textId="77777777" w:rsidR="003758B6" w:rsidRDefault="003758B6" w:rsidP="00B033DB">
            <w:pPr>
              <w:rPr>
                <w:sz w:val="20"/>
                <w:szCs w:val="20"/>
              </w:rPr>
            </w:pPr>
          </w:p>
          <w:p w14:paraId="282F10A8" w14:textId="77777777" w:rsidR="003758B6" w:rsidRDefault="003758B6" w:rsidP="00B033DB">
            <w:pPr>
              <w:rPr>
                <w:sz w:val="20"/>
                <w:szCs w:val="20"/>
              </w:rPr>
            </w:pPr>
          </w:p>
          <w:p w14:paraId="309ED4B3" w14:textId="77777777" w:rsidR="003758B6" w:rsidRDefault="003758B6" w:rsidP="00B033DB">
            <w:pPr>
              <w:rPr>
                <w:sz w:val="20"/>
                <w:szCs w:val="20"/>
              </w:rPr>
            </w:pPr>
          </w:p>
          <w:p w14:paraId="58529E6F" w14:textId="77777777" w:rsidR="003758B6" w:rsidRPr="0070525B" w:rsidRDefault="003758B6" w:rsidP="00B033DB">
            <w:pPr>
              <w:rPr>
                <w:sz w:val="20"/>
                <w:szCs w:val="20"/>
              </w:rPr>
            </w:pPr>
          </w:p>
          <w:p w14:paraId="1B273FF9" w14:textId="77777777" w:rsidR="00B033DB" w:rsidRPr="0070525B" w:rsidRDefault="00B033DB" w:rsidP="00B033DB">
            <w:pPr>
              <w:rPr>
                <w:sz w:val="20"/>
                <w:szCs w:val="20"/>
              </w:rPr>
            </w:pPr>
          </w:p>
          <w:p w14:paraId="4BCE0594" w14:textId="77777777" w:rsidR="00B033DB" w:rsidRPr="0070525B" w:rsidRDefault="00B033DB" w:rsidP="00B033DB">
            <w:pPr>
              <w:rPr>
                <w:sz w:val="20"/>
                <w:szCs w:val="20"/>
              </w:rPr>
            </w:pPr>
          </w:p>
          <w:p w14:paraId="39B8E9FD" w14:textId="77777777" w:rsidR="00B033DB" w:rsidRPr="0070525B" w:rsidRDefault="00B033DB" w:rsidP="00B033DB">
            <w:pPr>
              <w:rPr>
                <w:sz w:val="20"/>
                <w:szCs w:val="20"/>
              </w:rPr>
            </w:pPr>
          </w:p>
        </w:tc>
      </w:tr>
    </w:tbl>
    <w:p w14:paraId="08DA1EC1" w14:textId="77777777" w:rsidR="00DA5B5B" w:rsidRPr="00B650CA" w:rsidRDefault="00DA5B5B"/>
    <w:sectPr w:rsidR="00DA5B5B" w:rsidRPr="00B650CA" w:rsidSect="00A27AE0">
      <w:headerReference w:type="default" r:id="rId9"/>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BBF9F" w14:textId="77777777" w:rsidR="00A44AC5" w:rsidRDefault="00A44AC5" w:rsidP="00867B4A">
      <w:pPr>
        <w:spacing w:after="0" w:line="240" w:lineRule="auto"/>
      </w:pPr>
      <w:r>
        <w:separator/>
      </w:r>
    </w:p>
  </w:endnote>
  <w:endnote w:type="continuationSeparator" w:id="0">
    <w:p w14:paraId="3322AD49" w14:textId="77777777" w:rsidR="00A44AC5" w:rsidRDefault="00A44AC5" w:rsidP="0086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923063"/>
      <w:docPartObj>
        <w:docPartGallery w:val="Page Numbers (Bottom of Page)"/>
        <w:docPartUnique/>
      </w:docPartObj>
    </w:sdtPr>
    <w:sdtEndPr>
      <w:rPr>
        <w:noProof/>
      </w:rPr>
    </w:sdtEndPr>
    <w:sdtContent>
      <w:p w14:paraId="030F8B5A" w14:textId="77777777" w:rsidR="00483F0D" w:rsidRDefault="00483F0D">
        <w:pPr>
          <w:pStyle w:val="Footer"/>
          <w:jc w:val="center"/>
        </w:pPr>
        <w:r>
          <w:fldChar w:fldCharType="begin"/>
        </w:r>
        <w:r>
          <w:instrText xml:space="preserve"> PAGE   \* MERGEFORMAT </w:instrText>
        </w:r>
        <w:r>
          <w:fldChar w:fldCharType="separate"/>
        </w:r>
        <w:r w:rsidR="008648B9">
          <w:rPr>
            <w:noProof/>
          </w:rPr>
          <w:t>1</w:t>
        </w:r>
        <w:r>
          <w:rPr>
            <w:noProof/>
          </w:rPr>
          <w:fldChar w:fldCharType="end"/>
        </w:r>
      </w:p>
    </w:sdtContent>
  </w:sdt>
  <w:p w14:paraId="0661B744" w14:textId="77777777" w:rsidR="00483F0D" w:rsidRDefault="0048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4C7D" w14:textId="77777777" w:rsidR="00A44AC5" w:rsidRDefault="00A44AC5" w:rsidP="00867B4A">
      <w:pPr>
        <w:spacing w:after="0" w:line="240" w:lineRule="auto"/>
      </w:pPr>
      <w:r>
        <w:separator/>
      </w:r>
    </w:p>
  </w:footnote>
  <w:footnote w:type="continuationSeparator" w:id="0">
    <w:p w14:paraId="49319758" w14:textId="77777777" w:rsidR="00A44AC5" w:rsidRDefault="00A44AC5" w:rsidP="0086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2220" w14:textId="30F4AA77" w:rsidR="00692AFC" w:rsidRPr="000D3115" w:rsidRDefault="00692AFC" w:rsidP="00692AFC">
    <w:pPr>
      <w:pStyle w:val="Header"/>
      <w:jc w:val="center"/>
      <w:rPr>
        <w:lang w:val="en-US"/>
      </w:rPr>
    </w:pPr>
    <w:r>
      <w:rPr>
        <w:noProof/>
        <w:lang w:val="en-US"/>
      </w:rPr>
      <w:drawing>
        <wp:anchor distT="0" distB="0" distL="114300" distR="114300" simplePos="0" relativeHeight="251659264" behindDoc="1" locked="0" layoutInCell="1" allowOverlap="1" wp14:anchorId="0D23EA1D" wp14:editId="35D90EC3">
          <wp:simplePos x="0" y="0"/>
          <wp:positionH relativeFrom="column">
            <wp:posOffset>-415925</wp:posOffset>
          </wp:positionH>
          <wp:positionV relativeFrom="paragraph">
            <wp:posOffset>-120650</wp:posOffset>
          </wp:positionV>
          <wp:extent cx="318135" cy="394335"/>
          <wp:effectExtent l="0" t="0" r="5715" b="5715"/>
          <wp:wrapTight wrapText="bothSides">
            <wp:wrapPolygon edited="0">
              <wp:start x="0" y="0"/>
              <wp:lineTo x="0" y="20870"/>
              <wp:lineTo x="20695" y="20870"/>
              <wp:lineTo x="20695" y="0"/>
              <wp:lineTo x="0" y="0"/>
            </wp:wrapPolygon>
          </wp:wrapTight>
          <wp:docPr id="2" name="Picture 2" descr="CTT%20LOGO%20RedC%20WhiteCross%20Photocop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T%20LOGO%20RedC%20WhiteCross%20Photocopi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115">
      <w:rPr>
        <w:rFonts w:ascii="Monotype Corsiva" w:hAnsi="Monotype Corsiva"/>
        <w:b/>
        <w:color w:val="800000"/>
        <w:lang w:val="en-US"/>
      </w:rPr>
      <w:t>Christ the Teacher Catholic Schools</w:t>
    </w:r>
    <w:r w:rsidRPr="000D3115">
      <w:rPr>
        <w:rFonts w:ascii="Monotype Corsiva" w:hAnsi="Monotype Corsiva"/>
        <w:b/>
        <w:lang w:val="en-US"/>
      </w:rPr>
      <w:t xml:space="preserve">   </w:t>
    </w:r>
    <w:r w:rsidRPr="000D3115">
      <w:rPr>
        <w:rFonts w:ascii="Monotype Corsiva" w:hAnsi="Monotype Corsiva"/>
        <w:b/>
        <w:lang w:val="en-US"/>
      </w:rPr>
      <w:tab/>
      <w:t xml:space="preserve">                              </w:t>
    </w:r>
    <w:r>
      <w:rPr>
        <w:rFonts w:ascii="Monotype Corsiva" w:hAnsi="Monotype Corsiva"/>
        <w:b/>
        <w:lang w:val="en-US"/>
      </w:rPr>
      <w:t xml:space="preserve">                       </w:t>
    </w:r>
    <w:r>
      <w:rPr>
        <w:b/>
        <w:sz w:val="24"/>
        <w:szCs w:val="24"/>
        <w:lang w:val="en-US"/>
      </w:rPr>
      <w:t xml:space="preserve"> </w:t>
    </w:r>
    <w:proofErr w:type="spellStart"/>
    <w:r>
      <w:rPr>
        <w:b/>
        <w:sz w:val="24"/>
        <w:szCs w:val="24"/>
        <w:lang w:val="en-US"/>
      </w:rPr>
      <w:t>Mathématiques</w:t>
    </w:r>
    <w:proofErr w:type="spellEnd"/>
    <w:r>
      <w:rPr>
        <w:b/>
        <w:sz w:val="24"/>
        <w:szCs w:val="24"/>
        <w:lang w:val="en-US"/>
      </w:rPr>
      <w:t xml:space="preserve"> 7</w:t>
    </w:r>
    <w:r w:rsidRPr="00FF751D">
      <w:rPr>
        <w:b/>
        <w:sz w:val="24"/>
        <w:szCs w:val="24"/>
        <w:vertAlign w:val="superscript"/>
        <w:lang w:val="en-US"/>
      </w:rPr>
      <w:t>e</w:t>
    </w:r>
    <w:r>
      <w:rPr>
        <w:b/>
        <w:sz w:val="24"/>
        <w:szCs w:val="24"/>
        <w:lang w:val="en-US"/>
      </w:rPr>
      <w:t xml:space="preserve"> </w:t>
    </w:r>
    <w:proofErr w:type="spellStart"/>
    <w:r>
      <w:rPr>
        <w:b/>
        <w:sz w:val="24"/>
        <w:szCs w:val="24"/>
        <w:lang w:val="en-US"/>
      </w:rPr>
      <w:t>année</w:t>
    </w:r>
    <w:proofErr w:type="spellEnd"/>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Pr>
        <w:b/>
        <w:sz w:val="18"/>
        <w:szCs w:val="18"/>
        <w:lang w:val="en-US"/>
      </w:rPr>
      <w:t>mars 2016</w:t>
    </w:r>
  </w:p>
  <w:p w14:paraId="1494BDEC" w14:textId="5B119562" w:rsidR="00692AFC" w:rsidRPr="00692AFC" w:rsidRDefault="00692AFC">
    <w:pPr>
      <w:pStyle w:val="Header"/>
      <w:rPr>
        <w:lang w:val="en-US"/>
      </w:rPr>
    </w:pPr>
  </w:p>
  <w:p w14:paraId="6639E202" w14:textId="77777777" w:rsidR="00483F0D" w:rsidRPr="000D3115" w:rsidRDefault="00483F0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CBC"/>
    <w:multiLevelType w:val="hybridMultilevel"/>
    <w:tmpl w:val="6FE896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5F70AA4"/>
    <w:multiLevelType w:val="hybridMultilevel"/>
    <w:tmpl w:val="BA8288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15824016"/>
    <w:multiLevelType w:val="hybridMultilevel"/>
    <w:tmpl w:val="B8D08D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7222EB2"/>
    <w:multiLevelType w:val="hybridMultilevel"/>
    <w:tmpl w:val="5588D150"/>
    <w:lvl w:ilvl="0" w:tplc="0C0C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DEF1ABF"/>
    <w:multiLevelType w:val="hybridMultilevel"/>
    <w:tmpl w:val="5A76D288"/>
    <w:lvl w:ilvl="0" w:tplc="0C0C0001">
      <w:start w:val="1"/>
      <w:numFmt w:val="bullet"/>
      <w:lvlText w:val=""/>
      <w:lvlJc w:val="left"/>
      <w:pPr>
        <w:ind w:left="360" w:hanging="360"/>
      </w:pPr>
      <w:rPr>
        <w:rFonts w:ascii="Symbol" w:hAnsi="Symbol" w:hint="default"/>
      </w:rPr>
    </w:lvl>
    <w:lvl w:ilvl="1" w:tplc="2F0AEF80">
      <w:numFmt w:val="bullet"/>
      <w:lvlText w:val="•"/>
      <w:lvlJc w:val="left"/>
      <w:pPr>
        <w:ind w:left="1080" w:hanging="360"/>
      </w:pPr>
      <w:rPr>
        <w:rFonts w:ascii="Myriad Pro" w:eastAsia="Times New Roman" w:hAnsi="Myriad Pro" w:cs="Times New Roman" w:hint="default"/>
        <w:color w:val="231F20"/>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2D44490E"/>
    <w:multiLevelType w:val="hybridMultilevel"/>
    <w:tmpl w:val="04BE6E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2E5E05EE"/>
    <w:multiLevelType w:val="hybridMultilevel"/>
    <w:tmpl w:val="6AE694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E79222D"/>
    <w:multiLevelType w:val="hybridMultilevel"/>
    <w:tmpl w:val="0E4A86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301C634E"/>
    <w:multiLevelType w:val="hybridMultilevel"/>
    <w:tmpl w:val="C91E34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310B32F8"/>
    <w:multiLevelType w:val="hybridMultilevel"/>
    <w:tmpl w:val="28CC7A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50E1910"/>
    <w:multiLevelType w:val="hybridMultilevel"/>
    <w:tmpl w:val="617C6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3B434178"/>
    <w:multiLevelType w:val="hybridMultilevel"/>
    <w:tmpl w:val="845E7D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B8C37DE"/>
    <w:multiLevelType w:val="hybridMultilevel"/>
    <w:tmpl w:val="15DA9B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9E47E20"/>
    <w:multiLevelType w:val="hybridMultilevel"/>
    <w:tmpl w:val="DFA670DC"/>
    <w:lvl w:ilvl="0" w:tplc="CF9E8AE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14F0A9B"/>
    <w:multiLevelType w:val="multilevel"/>
    <w:tmpl w:val="C51EA3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7FD507F"/>
    <w:multiLevelType w:val="multilevel"/>
    <w:tmpl w:val="C73AB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A193168"/>
    <w:multiLevelType w:val="multilevel"/>
    <w:tmpl w:val="44A01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1BD4AC4"/>
    <w:multiLevelType w:val="hybridMultilevel"/>
    <w:tmpl w:val="2FEE4C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659714BE"/>
    <w:multiLevelType w:val="hybridMultilevel"/>
    <w:tmpl w:val="BD9E07FA"/>
    <w:lvl w:ilvl="0" w:tplc="0C0C0001">
      <w:start w:val="1"/>
      <w:numFmt w:val="bullet"/>
      <w:lvlText w:val=""/>
      <w:lvlJc w:val="left"/>
      <w:pPr>
        <w:ind w:left="360" w:hanging="360"/>
      </w:pPr>
      <w:rPr>
        <w:rFonts w:ascii="Symbol" w:hAnsi="Symbol"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nsid w:val="66994B4F"/>
    <w:multiLevelType w:val="hybridMultilevel"/>
    <w:tmpl w:val="91142E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67766E41"/>
    <w:multiLevelType w:val="hybridMultilevel"/>
    <w:tmpl w:val="17D81B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684853E5"/>
    <w:multiLevelType w:val="hybridMultilevel"/>
    <w:tmpl w:val="77E653F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69913445"/>
    <w:multiLevelType w:val="hybridMultilevel"/>
    <w:tmpl w:val="02D2ADAA"/>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6A3D7CD8"/>
    <w:multiLevelType w:val="hybridMultilevel"/>
    <w:tmpl w:val="AAEEFA64"/>
    <w:lvl w:ilvl="0" w:tplc="04D816EC">
      <w:start w:val="1"/>
      <w:numFmt w:val="lowerLetter"/>
      <w:lvlText w:val="É-DV.8(%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4">
    <w:nsid w:val="728E706E"/>
    <w:multiLevelType w:val="hybridMultilevel"/>
    <w:tmpl w:val="69E602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73542F39"/>
    <w:multiLevelType w:val="hybridMultilevel"/>
    <w:tmpl w:val="C5106E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24"/>
  </w:num>
  <w:num w:numId="5">
    <w:abstractNumId w:val="8"/>
  </w:num>
  <w:num w:numId="6">
    <w:abstractNumId w:val="1"/>
  </w:num>
  <w:num w:numId="7">
    <w:abstractNumId w:val="6"/>
  </w:num>
  <w:num w:numId="8">
    <w:abstractNumId w:val="19"/>
  </w:num>
  <w:num w:numId="9">
    <w:abstractNumId w:val="20"/>
  </w:num>
  <w:num w:numId="10">
    <w:abstractNumId w:val="21"/>
  </w:num>
  <w:num w:numId="11">
    <w:abstractNumId w:val="12"/>
  </w:num>
  <w:num w:numId="12">
    <w:abstractNumId w:val="0"/>
  </w:num>
  <w:num w:numId="13">
    <w:abstractNumId w:val="17"/>
  </w:num>
  <w:num w:numId="14">
    <w:abstractNumId w:val="7"/>
  </w:num>
  <w:num w:numId="15">
    <w:abstractNumId w:val="14"/>
  </w:num>
  <w:num w:numId="16">
    <w:abstractNumId w:val="13"/>
  </w:num>
  <w:num w:numId="17">
    <w:abstractNumId w:val="9"/>
  </w:num>
  <w:num w:numId="18">
    <w:abstractNumId w:val="10"/>
  </w:num>
  <w:num w:numId="19">
    <w:abstractNumId w:val="22"/>
  </w:num>
  <w:num w:numId="20">
    <w:abstractNumId w:val="18"/>
  </w:num>
  <w:num w:numId="21">
    <w:abstractNumId w:val="23"/>
  </w:num>
  <w:num w:numId="22">
    <w:abstractNumId w:val="4"/>
  </w:num>
  <w:num w:numId="23">
    <w:abstractNumId w:val="25"/>
  </w:num>
  <w:num w:numId="24">
    <w:abstractNumId w:val="3"/>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gNpkyYQr3VhwQurGlxk8C6LAS8=" w:salt="Gw6uOZa1wNGc/fs3Ngoni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18"/>
    <w:rsid w:val="00004AB3"/>
    <w:rsid w:val="00004C62"/>
    <w:rsid w:val="00012FE1"/>
    <w:rsid w:val="00013B21"/>
    <w:rsid w:val="00020D6A"/>
    <w:rsid w:val="00042ADE"/>
    <w:rsid w:val="000531E0"/>
    <w:rsid w:val="000532D7"/>
    <w:rsid w:val="00094EED"/>
    <w:rsid w:val="0009524B"/>
    <w:rsid w:val="000B44B4"/>
    <w:rsid w:val="000B4F68"/>
    <w:rsid w:val="000D1285"/>
    <w:rsid w:val="000D3115"/>
    <w:rsid w:val="000E59AF"/>
    <w:rsid w:val="000E5A4A"/>
    <w:rsid w:val="000F5306"/>
    <w:rsid w:val="00105C9C"/>
    <w:rsid w:val="00111114"/>
    <w:rsid w:val="00120961"/>
    <w:rsid w:val="001222B1"/>
    <w:rsid w:val="00140DFD"/>
    <w:rsid w:val="00142A2D"/>
    <w:rsid w:val="00170A34"/>
    <w:rsid w:val="001D294A"/>
    <w:rsid w:val="001E024B"/>
    <w:rsid w:val="001E69DE"/>
    <w:rsid w:val="001F0174"/>
    <w:rsid w:val="001F71F5"/>
    <w:rsid w:val="00225A8B"/>
    <w:rsid w:val="0024275B"/>
    <w:rsid w:val="00244F07"/>
    <w:rsid w:val="00264087"/>
    <w:rsid w:val="00271B0C"/>
    <w:rsid w:val="002B202D"/>
    <w:rsid w:val="002C6616"/>
    <w:rsid w:val="00302220"/>
    <w:rsid w:val="00312186"/>
    <w:rsid w:val="00317523"/>
    <w:rsid w:val="003305AD"/>
    <w:rsid w:val="003434D4"/>
    <w:rsid w:val="00367964"/>
    <w:rsid w:val="003758B6"/>
    <w:rsid w:val="00381F9E"/>
    <w:rsid w:val="0038400C"/>
    <w:rsid w:val="003A5B0E"/>
    <w:rsid w:val="003C4610"/>
    <w:rsid w:val="00433EF9"/>
    <w:rsid w:val="004550DC"/>
    <w:rsid w:val="004800B5"/>
    <w:rsid w:val="00483F0D"/>
    <w:rsid w:val="00496726"/>
    <w:rsid w:val="004D2A44"/>
    <w:rsid w:val="004E7DC1"/>
    <w:rsid w:val="004F15F0"/>
    <w:rsid w:val="00511DB3"/>
    <w:rsid w:val="00536DC0"/>
    <w:rsid w:val="00551E86"/>
    <w:rsid w:val="0057391A"/>
    <w:rsid w:val="00597B38"/>
    <w:rsid w:val="005A631A"/>
    <w:rsid w:val="005C77C8"/>
    <w:rsid w:val="005D7FA4"/>
    <w:rsid w:val="005F31FE"/>
    <w:rsid w:val="00601D22"/>
    <w:rsid w:val="00617F25"/>
    <w:rsid w:val="00657833"/>
    <w:rsid w:val="00692AFC"/>
    <w:rsid w:val="006A49E2"/>
    <w:rsid w:val="006B74CD"/>
    <w:rsid w:val="006C4FC0"/>
    <w:rsid w:val="006D2EBA"/>
    <w:rsid w:val="0070525B"/>
    <w:rsid w:val="00706415"/>
    <w:rsid w:val="00734CD9"/>
    <w:rsid w:val="007355DA"/>
    <w:rsid w:val="007459E5"/>
    <w:rsid w:val="00756ACE"/>
    <w:rsid w:val="00760406"/>
    <w:rsid w:val="00771AFF"/>
    <w:rsid w:val="00780D84"/>
    <w:rsid w:val="007A6AD7"/>
    <w:rsid w:val="007F47D9"/>
    <w:rsid w:val="007F60A4"/>
    <w:rsid w:val="00803AF4"/>
    <w:rsid w:val="00821A6F"/>
    <w:rsid w:val="00844535"/>
    <w:rsid w:val="008648B9"/>
    <w:rsid w:val="00867B4A"/>
    <w:rsid w:val="00872F93"/>
    <w:rsid w:val="00882D64"/>
    <w:rsid w:val="008A7546"/>
    <w:rsid w:val="008D63EF"/>
    <w:rsid w:val="00904C69"/>
    <w:rsid w:val="00922F3F"/>
    <w:rsid w:val="00923788"/>
    <w:rsid w:val="00932E5D"/>
    <w:rsid w:val="00934BFD"/>
    <w:rsid w:val="0097370E"/>
    <w:rsid w:val="00985EAB"/>
    <w:rsid w:val="0099775C"/>
    <w:rsid w:val="009B37F0"/>
    <w:rsid w:val="009E1FCA"/>
    <w:rsid w:val="009E42C9"/>
    <w:rsid w:val="009E4474"/>
    <w:rsid w:val="009F6320"/>
    <w:rsid w:val="00A028AB"/>
    <w:rsid w:val="00A2311C"/>
    <w:rsid w:val="00A23675"/>
    <w:rsid w:val="00A27AE0"/>
    <w:rsid w:val="00A44AC5"/>
    <w:rsid w:val="00A46C7A"/>
    <w:rsid w:val="00A5562F"/>
    <w:rsid w:val="00A67B4D"/>
    <w:rsid w:val="00A713E4"/>
    <w:rsid w:val="00A75D00"/>
    <w:rsid w:val="00AB12C4"/>
    <w:rsid w:val="00B033DB"/>
    <w:rsid w:val="00B03853"/>
    <w:rsid w:val="00B04A18"/>
    <w:rsid w:val="00B650CA"/>
    <w:rsid w:val="00B77A00"/>
    <w:rsid w:val="00B87E7B"/>
    <w:rsid w:val="00B94B04"/>
    <w:rsid w:val="00BC45E3"/>
    <w:rsid w:val="00C00D82"/>
    <w:rsid w:val="00C10982"/>
    <w:rsid w:val="00C14F30"/>
    <w:rsid w:val="00C162E5"/>
    <w:rsid w:val="00C51D44"/>
    <w:rsid w:val="00C7482F"/>
    <w:rsid w:val="00C87933"/>
    <w:rsid w:val="00C87FAB"/>
    <w:rsid w:val="00C914DB"/>
    <w:rsid w:val="00CA20AF"/>
    <w:rsid w:val="00CA5658"/>
    <w:rsid w:val="00CF1CB1"/>
    <w:rsid w:val="00D0209A"/>
    <w:rsid w:val="00D0251B"/>
    <w:rsid w:val="00D8746D"/>
    <w:rsid w:val="00D93352"/>
    <w:rsid w:val="00DA5B5B"/>
    <w:rsid w:val="00DD54E2"/>
    <w:rsid w:val="00DE7B8E"/>
    <w:rsid w:val="00DF644A"/>
    <w:rsid w:val="00E06792"/>
    <w:rsid w:val="00E33ECB"/>
    <w:rsid w:val="00E3548C"/>
    <w:rsid w:val="00E40BCA"/>
    <w:rsid w:val="00E66CF9"/>
    <w:rsid w:val="00E80043"/>
    <w:rsid w:val="00E97A5A"/>
    <w:rsid w:val="00EB1B57"/>
    <w:rsid w:val="00EB7B3B"/>
    <w:rsid w:val="00EC1B49"/>
    <w:rsid w:val="00EF5395"/>
    <w:rsid w:val="00EF7DEE"/>
    <w:rsid w:val="00F04E52"/>
    <w:rsid w:val="00F233A8"/>
    <w:rsid w:val="00F437C9"/>
    <w:rsid w:val="00F55D05"/>
    <w:rsid w:val="00F80D99"/>
    <w:rsid w:val="00F842C1"/>
    <w:rsid w:val="00F847D6"/>
    <w:rsid w:val="00F87BD5"/>
    <w:rsid w:val="00F93EE9"/>
    <w:rsid w:val="00F9623D"/>
    <w:rsid w:val="00FA3E21"/>
    <w:rsid w:val="00FB2282"/>
    <w:rsid w:val="00FB51D9"/>
    <w:rsid w:val="00FC4CA2"/>
    <w:rsid w:val="00FD5F36"/>
    <w:rsid w:val="00FF55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6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heading">
    <w:name w:val="heading"/>
    <w:basedOn w:val="Normal"/>
    <w:rsid w:val="00DD54E2"/>
    <w:pPr>
      <w:spacing w:after="180" w:line="240" w:lineRule="auto"/>
    </w:pPr>
    <w:rPr>
      <w:rFonts w:ascii="Times New Roman" w:eastAsia="Times New Roman" w:hAnsi="Times New Roman" w:cs="Times New Roman"/>
      <w:b/>
      <w:bCs/>
      <w:color w:val="333333"/>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heading">
    <w:name w:val="heading"/>
    <w:basedOn w:val="Normal"/>
    <w:rsid w:val="00DD54E2"/>
    <w:pPr>
      <w:spacing w:after="180" w:line="240" w:lineRule="auto"/>
    </w:pPr>
    <w:rPr>
      <w:rFonts w:ascii="Times New Roman" w:eastAsia="Times New Roman" w:hAnsi="Times New Roman" w:cs="Times New Roman"/>
      <w:b/>
      <w:bCs/>
      <w:color w:val="333333"/>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3507">
      <w:bodyDiv w:val="1"/>
      <w:marLeft w:val="0"/>
      <w:marRight w:val="0"/>
      <w:marTop w:val="0"/>
      <w:marBottom w:val="0"/>
      <w:divBdr>
        <w:top w:val="none" w:sz="0" w:space="0" w:color="auto"/>
        <w:left w:val="none" w:sz="0" w:space="0" w:color="auto"/>
        <w:bottom w:val="none" w:sz="0" w:space="0" w:color="auto"/>
        <w:right w:val="none" w:sz="0" w:space="0" w:color="auto"/>
      </w:divBdr>
      <w:divsChild>
        <w:div w:id="1791970126">
          <w:marLeft w:val="0"/>
          <w:marRight w:val="0"/>
          <w:marTop w:val="0"/>
          <w:marBottom w:val="0"/>
          <w:divBdr>
            <w:top w:val="none" w:sz="0" w:space="0" w:color="auto"/>
            <w:left w:val="none" w:sz="0" w:space="0" w:color="auto"/>
            <w:bottom w:val="none" w:sz="0" w:space="0" w:color="auto"/>
            <w:right w:val="none" w:sz="0" w:space="0" w:color="auto"/>
          </w:divBdr>
          <w:divsChild>
            <w:div w:id="966743139">
              <w:marLeft w:val="0"/>
              <w:marRight w:val="0"/>
              <w:marTop w:val="0"/>
              <w:marBottom w:val="0"/>
              <w:divBdr>
                <w:top w:val="none" w:sz="0" w:space="0" w:color="auto"/>
                <w:left w:val="none" w:sz="0" w:space="0" w:color="auto"/>
                <w:bottom w:val="none" w:sz="0" w:space="0" w:color="auto"/>
                <w:right w:val="none" w:sz="0" w:space="0" w:color="auto"/>
              </w:divBdr>
              <w:divsChild>
                <w:div w:id="798453239">
                  <w:marLeft w:val="0"/>
                  <w:marRight w:val="0"/>
                  <w:marTop w:val="0"/>
                  <w:marBottom w:val="0"/>
                  <w:divBdr>
                    <w:top w:val="single" w:sz="6" w:space="4" w:color="888888"/>
                    <w:left w:val="single" w:sz="6" w:space="4" w:color="888888"/>
                    <w:bottom w:val="single" w:sz="6" w:space="4" w:color="888888"/>
                    <w:right w:val="single" w:sz="6" w:space="4" w:color="888888"/>
                  </w:divBdr>
                  <w:divsChild>
                    <w:div w:id="359621857">
                      <w:marLeft w:val="0"/>
                      <w:marRight w:val="0"/>
                      <w:marTop w:val="0"/>
                      <w:marBottom w:val="0"/>
                      <w:divBdr>
                        <w:top w:val="none" w:sz="0" w:space="0" w:color="auto"/>
                        <w:left w:val="none" w:sz="0" w:space="0" w:color="auto"/>
                        <w:bottom w:val="none" w:sz="0" w:space="0" w:color="auto"/>
                        <w:right w:val="none" w:sz="0" w:space="0" w:color="auto"/>
                      </w:divBdr>
                      <w:divsChild>
                        <w:div w:id="1297880142">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93605">
      <w:bodyDiv w:val="1"/>
      <w:marLeft w:val="0"/>
      <w:marRight w:val="0"/>
      <w:marTop w:val="0"/>
      <w:marBottom w:val="0"/>
      <w:divBdr>
        <w:top w:val="none" w:sz="0" w:space="0" w:color="auto"/>
        <w:left w:val="none" w:sz="0" w:space="0" w:color="auto"/>
        <w:bottom w:val="none" w:sz="0" w:space="0" w:color="auto"/>
        <w:right w:val="none" w:sz="0" w:space="0" w:color="auto"/>
      </w:divBdr>
      <w:divsChild>
        <w:div w:id="1146043250">
          <w:marLeft w:val="0"/>
          <w:marRight w:val="0"/>
          <w:marTop w:val="0"/>
          <w:marBottom w:val="0"/>
          <w:divBdr>
            <w:top w:val="none" w:sz="0" w:space="0" w:color="auto"/>
            <w:left w:val="none" w:sz="0" w:space="0" w:color="auto"/>
            <w:bottom w:val="none" w:sz="0" w:space="0" w:color="auto"/>
            <w:right w:val="none" w:sz="0" w:space="0" w:color="auto"/>
          </w:divBdr>
          <w:divsChild>
            <w:div w:id="162627228">
              <w:marLeft w:val="0"/>
              <w:marRight w:val="0"/>
              <w:marTop w:val="0"/>
              <w:marBottom w:val="0"/>
              <w:divBdr>
                <w:top w:val="none" w:sz="0" w:space="0" w:color="auto"/>
                <w:left w:val="none" w:sz="0" w:space="0" w:color="auto"/>
                <w:bottom w:val="none" w:sz="0" w:space="0" w:color="auto"/>
                <w:right w:val="none" w:sz="0" w:space="0" w:color="auto"/>
              </w:divBdr>
              <w:divsChild>
                <w:div w:id="1440250565">
                  <w:marLeft w:val="0"/>
                  <w:marRight w:val="0"/>
                  <w:marTop w:val="0"/>
                  <w:marBottom w:val="0"/>
                  <w:divBdr>
                    <w:top w:val="single" w:sz="6" w:space="4" w:color="888888"/>
                    <w:left w:val="single" w:sz="6" w:space="4" w:color="888888"/>
                    <w:bottom w:val="single" w:sz="6" w:space="4" w:color="888888"/>
                    <w:right w:val="single" w:sz="6" w:space="4" w:color="888888"/>
                  </w:divBdr>
                  <w:divsChild>
                    <w:div w:id="1962757578">
                      <w:marLeft w:val="0"/>
                      <w:marRight w:val="0"/>
                      <w:marTop w:val="0"/>
                      <w:marBottom w:val="0"/>
                      <w:divBdr>
                        <w:top w:val="none" w:sz="0" w:space="0" w:color="auto"/>
                        <w:left w:val="none" w:sz="0" w:space="0" w:color="auto"/>
                        <w:bottom w:val="none" w:sz="0" w:space="0" w:color="auto"/>
                        <w:right w:val="none" w:sz="0" w:space="0" w:color="auto"/>
                      </w:divBdr>
                      <w:divsChild>
                        <w:div w:id="1430539976">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424293">
      <w:bodyDiv w:val="1"/>
      <w:marLeft w:val="0"/>
      <w:marRight w:val="0"/>
      <w:marTop w:val="0"/>
      <w:marBottom w:val="0"/>
      <w:divBdr>
        <w:top w:val="none" w:sz="0" w:space="0" w:color="auto"/>
        <w:left w:val="none" w:sz="0" w:space="0" w:color="auto"/>
        <w:bottom w:val="none" w:sz="0" w:space="0" w:color="auto"/>
        <w:right w:val="none" w:sz="0" w:space="0" w:color="auto"/>
      </w:divBdr>
      <w:divsChild>
        <w:div w:id="1224293161">
          <w:marLeft w:val="0"/>
          <w:marRight w:val="0"/>
          <w:marTop w:val="0"/>
          <w:marBottom w:val="0"/>
          <w:divBdr>
            <w:top w:val="none" w:sz="0" w:space="0" w:color="auto"/>
            <w:left w:val="none" w:sz="0" w:space="0" w:color="auto"/>
            <w:bottom w:val="none" w:sz="0" w:space="0" w:color="auto"/>
            <w:right w:val="none" w:sz="0" w:space="0" w:color="auto"/>
          </w:divBdr>
          <w:divsChild>
            <w:div w:id="1614247245">
              <w:marLeft w:val="0"/>
              <w:marRight w:val="0"/>
              <w:marTop w:val="0"/>
              <w:marBottom w:val="0"/>
              <w:divBdr>
                <w:top w:val="single" w:sz="6" w:space="4" w:color="888888"/>
                <w:left w:val="single" w:sz="6" w:space="4" w:color="888888"/>
                <w:bottom w:val="single" w:sz="6" w:space="4" w:color="888888"/>
                <w:right w:val="single" w:sz="6" w:space="4" w:color="888888"/>
              </w:divBdr>
              <w:divsChild>
                <w:div w:id="2106220940">
                  <w:marLeft w:val="0"/>
                  <w:marRight w:val="0"/>
                  <w:marTop w:val="0"/>
                  <w:marBottom w:val="0"/>
                  <w:divBdr>
                    <w:top w:val="none" w:sz="0" w:space="0" w:color="auto"/>
                    <w:left w:val="none" w:sz="0" w:space="0" w:color="auto"/>
                    <w:bottom w:val="none" w:sz="0" w:space="0" w:color="auto"/>
                    <w:right w:val="none" w:sz="0" w:space="0" w:color="auto"/>
                  </w:divBdr>
                  <w:divsChild>
                    <w:div w:id="1929149769">
                      <w:marLeft w:val="0"/>
                      <w:marRight w:val="0"/>
                      <w:marTop w:val="150"/>
                      <w:marBottom w:val="0"/>
                      <w:divBdr>
                        <w:top w:val="none" w:sz="0" w:space="0" w:color="auto"/>
                        <w:left w:val="none" w:sz="0" w:space="0" w:color="auto"/>
                        <w:bottom w:val="none" w:sz="0" w:space="0" w:color="auto"/>
                        <w:right w:val="none" w:sz="0" w:space="0" w:color="auto"/>
                      </w:divBdr>
                      <w:divsChild>
                        <w:div w:id="1038161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27849354">
      <w:bodyDiv w:val="1"/>
      <w:marLeft w:val="0"/>
      <w:marRight w:val="0"/>
      <w:marTop w:val="0"/>
      <w:marBottom w:val="0"/>
      <w:divBdr>
        <w:top w:val="none" w:sz="0" w:space="0" w:color="auto"/>
        <w:left w:val="none" w:sz="0" w:space="0" w:color="auto"/>
        <w:bottom w:val="none" w:sz="0" w:space="0" w:color="auto"/>
        <w:right w:val="none" w:sz="0" w:space="0" w:color="auto"/>
      </w:divBdr>
      <w:divsChild>
        <w:div w:id="1468358287">
          <w:marLeft w:val="0"/>
          <w:marRight w:val="0"/>
          <w:marTop w:val="0"/>
          <w:marBottom w:val="0"/>
          <w:divBdr>
            <w:top w:val="none" w:sz="0" w:space="0" w:color="auto"/>
            <w:left w:val="none" w:sz="0" w:space="0" w:color="auto"/>
            <w:bottom w:val="none" w:sz="0" w:space="0" w:color="auto"/>
            <w:right w:val="none" w:sz="0" w:space="0" w:color="auto"/>
          </w:divBdr>
          <w:divsChild>
            <w:div w:id="828250423">
              <w:marLeft w:val="0"/>
              <w:marRight w:val="0"/>
              <w:marTop w:val="0"/>
              <w:marBottom w:val="0"/>
              <w:divBdr>
                <w:top w:val="none" w:sz="0" w:space="0" w:color="auto"/>
                <w:left w:val="none" w:sz="0" w:space="0" w:color="auto"/>
                <w:bottom w:val="none" w:sz="0" w:space="0" w:color="auto"/>
                <w:right w:val="none" w:sz="0" w:space="0" w:color="auto"/>
              </w:divBdr>
              <w:divsChild>
                <w:div w:id="2103453757">
                  <w:marLeft w:val="0"/>
                  <w:marRight w:val="0"/>
                  <w:marTop w:val="0"/>
                  <w:marBottom w:val="0"/>
                  <w:divBdr>
                    <w:top w:val="single" w:sz="6" w:space="4" w:color="888888"/>
                    <w:left w:val="single" w:sz="6" w:space="4" w:color="888888"/>
                    <w:bottom w:val="single" w:sz="6" w:space="4" w:color="888888"/>
                    <w:right w:val="single" w:sz="6" w:space="4" w:color="888888"/>
                  </w:divBdr>
                  <w:divsChild>
                    <w:div w:id="102893325">
                      <w:marLeft w:val="0"/>
                      <w:marRight w:val="0"/>
                      <w:marTop w:val="0"/>
                      <w:marBottom w:val="0"/>
                      <w:divBdr>
                        <w:top w:val="none" w:sz="0" w:space="0" w:color="auto"/>
                        <w:left w:val="none" w:sz="0" w:space="0" w:color="auto"/>
                        <w:bottom w:val="none" w:sz="0" w:space="0" w:color="auto"/>
                        <w:right w:val="none" w:sz="0" w:space="0" w:color="auto"/>
                      </w:divBdr>
                      <w:divsChild>
                        <w:div w:id="1230531191">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0814">
      <w:bodyDiv w:val="1"/>
      <w:marLeft w:val="0"/>
      <w:marRight w:val="0"/>
      <w:marTop w:val="0"/>
      <w:marBottom w:val="0"/>
      <w:divBdr>
        <w:top w:val="none" w:sz="0" w:space="0" w:color="auto"/>
        <w:left w:val="none" w:sz="0" w:space="0" w:color="auto"/>
        <w:bottom w:val="none" w:sz="0" w:space="0" w:color="auto"/>
        <w:right w:val="none" w:sz="0" w:space="0" w:color="auto"/>
      </w:divBdr>
      <w:divsChild>
        <w:div w:id="1435782461">
          <w:marLeft w:val="0"/>
          <w:marRight w:val="0"/>
          <w:marTop w:val="0"/>
          <w:marBottom w:val="0"/>
          <w:divBdr>
            <w:top w:val="none" w:sz="0" w:space="0" w:color="auto"/>
            <w:left w:val="none" w:sz="0" w:space="0" w:color="auto"/>
            <w:bottom w:val="none" w:sz="0" w:space="0" w:color="auto"/>
            <w:right w:val="none" w:sz="0" w:space="0" w:color="auto"/>
          </w:divBdr>
          <w:divsChild>
            <w:div w:id="46876245">
              <w:marLeft w:val="0"/>
              <w:marRight w:val="0"/>
              <w:marTop w:val="0"/>
              <w:marBottom w:val="0"/>
              <w:divBdr>
                <w:top w:val="none" w:sz="0" w:space="0" w:color="auto"/>
                <w:left w:val="none" w:sz="0" w:space="0" w:color="auto"/>
                <w:bottom w:val="none" w:sz="0" w:space="0" w:color="auto"/>
                <w:right w:val="none" w:sz="0" w:space="0" w:color="auto"/>
              </w:divBdr>
              <w:divsChild>
                <w:div w:id="1353191972">
                  <w:marLeft w:val="0"/>
                  <w:marRight w:val="0"/>
                  <w:marTop w:val="0"/>
                  <w:marBottom w:val="0"/>
                  <w:divBdr>
                    <w:top w:val="single" w:sz="6" w:space="4" w:color="888888"/>
                    <w:left w:val="single" w:sz="6" w:space="4" w:color="888888"/>
                    <w:bottom w:val="single" w:sz="6" w:space="4" w:color="888888"/>
                    <w:right w:val="single" w:sz="6" w:space="4" w:color="888888"/>
                  </w:divBdr>
                  <w:divsChild>
                    <w:div w:id="2045640926">
                      <w:marLeft w:val="0"/>
                      <w:marRight w:val="0"/>
                      <w:marTop w:val="0"/>
                      <w:marBottom w:val="0"/>
                      <w:divBdr>
                        <w:top w:val="none" w:sz="0" w:space="0" w:color="auto"/>
                        <w:left w:val="none" w:sz="0" w:space="0" w:color="auto"/>
                        <w:bottom w:val="none" w:sz="0" w:space="0" w:color="auto"/>
                        <w:right w:val="none" w:sz="0" w:space="0" w:color="auto"/>
                      </w:divBdr>
                      <w:divsChild>
                        <w:div w:id="95467344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53477">
      <w:bodyDiv w:val="1"/>
      <w:marLeft w:val="0"/>
      <w:marRight w:val="0"/>
      <w:marTop w:val="0"/>
      <w:marBottom w:val="0"/>
      <w:divBdr>
        <w:top w:val="none" w:sz="0" w:space="0" w:color="auto"/>
        <w:left w:val="none" w:sz="0" w:space="0" w:color="auto"/>
        <w:bottom w:val="none" w:sz="0" w:space="0" w:color="auto"/>
        <w:right w:val="none" w:sz="0" w:space="0" w:color="auto"/>
      </w:divBdr>
      <w:divsChild>
        <w:div w:id="1244603079">
          <w:marLeft w:val="0"/>
          <w:marRight w:val="0"/>
          <w:marTop w:val="0"/>
          <w:marBottom w:val="0"/>
          <w:divBdr>
            <w:top w:val="none" w:sz="0" w:space="0" w:color="auto"/>
            <w:left w:val="none" w:sz="0" w:space="0" w:color="auto"/>
            <w:bottom w:val="none" w:sz="0" w:space="0" w:color="auto"/>
            <w:right w:val="none" w:sz="0" w:space="0" w:color="auto"/>
          </w:divBdr>
          <w:divsChild>
            <w:div w:id="817381569">
              <w:marLeft w:val="0"/>
              <w:marRight w:val="0"/>
              <w:marTop w:val="0"/>
              <w:marBottom w:val="0"/>
              <w:divBdr>
                <w:top w:val="single" w:sz="6" w:space="4" w:color="888888"/>
                <w:left w:val="single" w:sz="6" w:space="4" w:color="888888"/>
                <w:bottom w:val="single" w:sz="6" w:space="4" w:color="888888"/>
                <w:right w:val="single" w:sz="6" w:space="4" w:color="888888"/>
              </w:divBdr>
              <w:divsChild>
                <w:div w:id="1333099710">
                  <w:marLeft w:val="0"/>
                  <w:marRight w:val="0"/>
                  <w:marTop w:val="0"/>
                  <w:marBottom w:val="0"/>
                  <w:divBdr>
                    <w:top w:val="none" w:sz="0" w:space="0" w:color="auto"/>
                    <w:left w:val="none" w:sz="0" w:space="0" w:color="auto"/>
                    <w:bottom w:val="none" w:sz="0" w:space="0" w:color="auto"/>
                    <w:right w:val="none" w:sz="0" w:space="0" w:color="auto"/>
                  </w:divBdr>
                  <w:divsChild>
                    <w:div w:id="1116950154">
                      <w:marLeft w:val="120"/>
                      <w:marRight w:val="120"/>
                      <w:marTop w:val="0"/>
                      <w:marBottom w:val="0"/>
                      <w:divBdr>
                        <w:top w:val="none" w:sz="0" w:space="0" w:color="auto"/>
                        <w:left w:val="none" w:sz="0" w:space="0" w:color="auto"/>
                        <w:bottom w:val="none" w:sz="0" w:space="0" w:color="auto"/>
                        <w:right w:val="none" w:sz="0" w:space="0" w:color="auto"/>
                      </w:divBdr>
                      <w:divsChild>
                        <w:div w:id="732042023">
                          <w:marLeft w:val="0"/>
                          <w:marRight w:val="0"/>
                          <w:marTop w:val="0"/>
                          <w:marBottom w:val="150"/>
                          <w:divBdr>
                            <w:top w:val="none" w:sz="0" w:space="0" w:color="auto"/>
                            <w:left w:val="single" w:sz="18" w:space="0" w:color="000000"/>
                            <w:bottom w:val="single" w:sz="18" w:space="0" w:color="000000"/>
                            <w:right w:val="none" w:sz="0" w:space="0" w:color="auto"/>
                          </w:divBdr>
                          <w:divsChild>
                            <w:div w:id="1635406221">
                              <w:marLeft w:val="0"/>
                              <w:marRight w:val="0"/>
                              <w:marTop w:val="0"/>
                              <w:marBottom w:val="0"/>
                              <w:divBdr>
                                <w:top w:val="none" w:sz="0" w:space="0" w:color="auto"/>
                                <w:left w:val="none" w:sz="0" w:space="0" w:color="auto"/>
                                <w:bottom w:val="none" w:sz="0" w:space="0" w:color="auto"/>
                                <w:right w:val="none" w:sz="0" w:space="0" w:color="auto"/>
                              </w:divBdr>
                            </w:div>
                          </w:divsChild>
                        </w:div>
                        <w:div w:id="617688010">
                          <w:marLeft w:val="0"/>
                          <w:marRight w:val="0"/>
                          <w:marTop w:val="0"/>
                          <w:marBottom w:val="150"/>
                          <w:divBdr>
                            <w:top w:val="none" w:sz="0" w:space="0" w:color="auto"/>
                            <w:left w:val="single" w:sz="18" w:space="0" w:color="000000"/>
                            <w:bottom w:val="single" w:sz="18" w:space="0" w:color="000000"/>
                            <w:right w:val="none" w:sz="0" w:space="0" w:color="auto"/>
                          </w:divBdr>
                          <w:divsChild>
                            <w:div w:id="976646862">
                              <w:marLeft w:val="0"/>
                              <w:marRight w:val="0"/>
                              <w:marTop w:val="0"/>
                              <w:marBottom w:val="0"/>
                              <w:divBdr>
                                <w:top w:val="single" w:sz="6" w:space="0" w:color="000000"/>
                                <w:left w:val="none" w:sz="0" w:space="0" w:color="auto"/>
                                <w:bottom w:val="none" w:sz="0" w:space="0" w:color="auto"/>
                                <w:right w:val="single" w:sz="6" w:space="4" w:color="000000"/>
                              </w:divBdr>
                            </w:div>
                            <w:div w:id="1654992830">
                              <w:marLeft w:val="0"/>
                              <w:marRight w:val="0"/>
                              <w:marTop w:val="0"/>
                              <w:marBottom w:val="0"/>
                              <w:divBdr>
                                <w:top w:val="none" w:sz="0" w:space="0" w:color="auto"/>
                                <w:left w:val="none" w:sz="0" w:space="0" w:color="auto"/>
                                <w:bottom w:val="none" w:sz="0" w:space="0" w:color="auto"/>
                                <w:right w:val="none" w:sz="0" w:space="0" w:color="auto"/>
                              </w:divBdr>
                            </w:div>
                          </w:divsChild>
                        </w:div>
                        <w:div w:id="849569416">
                          <w:marLeft w:val="0"/>
                          <w:marRight w:val="0"/>
                          <w:marTop w:val="0"/>
                          <w:marBottom w:val="150"/>
                          <w:divBdr>
                            <w:top w:val="none" w:sz="0" w:space="0" w:color="auto"/>
                            <w:left w:val="single" w:sz="18" w:space="0" w:color="000000"/>
                            <w:bottom w:val="single" w:sz="18" w:space="0" w:color="000000"/>
                            <w:right w:val="none" w:sz="0" w:space="0" w:color="auto"/>
                          </w:divBdr>
                          <w:divsChild>
                            <w:div w:id="1775662415">
                              <w:marLeft w:val="0"/>
                              <w:marRight w:val="0"/>
                              <w:marTop w:val="0"/>
                              <w:marBottom w:val="0"/>
                              <w:divBdr>
                                <w:top w:val="single" w:sz="6" w:space="0" w:color="000000"/>
                                <w:left w:val="none" w:sz="0" w:space="0" w:color="auto"/>
                                <w:bottom w:val="none" w:sz="0" w:space="0" w:color="auto"/>
                                <w:right w:val="single" w:sz="6" w:space="4" w:color="000000"/>
                              </w:divBdr>
                            </w:div>
                            <w:div w:id="1872449256">
                              <w:marLeft w:val="0"/>
                              <w:marRight w:val="0"/>
                              <w:marTop w:val="0"/>
                              <w:marBottom w:val="0"/>
                              <w:divBdr>
                                <w:top w:val="none" w:sz="0" w:space="0" w:color="auto"/>
                                <w:left w:val="none" w:sz="0" w:space="0" w:color="auto"/>
                                <w:bottom w:val="none" w:sz="0" w:space="0" w:color="auto"/>
                                <w:right w:val="none" w:sz="0" w:space="0" w:color="auto"/>
                              </w:divBdr>
                            </w:div>
                          </w:divsChild>
                        </w:div>
                        <w:div w:id="790636899">
                          <w:marLeft w:val="0"/>
                          <w:marRight w:val="0"/>
                          <w:marTop w:val="0"/>
                          <w:marBottom w:val="150"/>
                          <w:divBdr>
                            <w:top w:val="none" w:sz="0" w:space="0" w:color="auto"/>
                            <w:left w:val="single" w:sz="18" w:space="0" w:color="000000"/>
                            <w:bottom w:val="single" w:sz="18" w:space="0" w:color="000000"/>
                            <w:right w:val="none" w:sz="0" w:space="0" w:color="auto"/>
                          </w:divBdr>
                          <w:divsChild>
                            <w:div w:id="463816297">
                              <w:marLeft w:val="0"/>
                              <w:marRight w:val="0"/>
                              <w:marTop w:val="0"/>
                              <w:marBottom w:val="0"/>
                              <w:divBdr>
                                <w:top w:val="single" w:sz="6" w:space="0" w:color="000000"/>
                                <w:left w:val="none" w:sz="0" w:space="0" w:color="auto"/>
                                <w:bottom w:val="none" w:sz="0" w:space="0" w:color="auto"/>
                                <w:right w:val="single" w:sz="6" w:space="4" w:color="000000"/>
                              </w:divBdr>
                            </w:div>
                            <w:div w:id="958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3645">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28334">
      <w:bodyDiv w:val="1"/>
      <w:marLeft w:val="0"/>
      <w:marRight w:val="0"/>
      <w:marTop w:val="0"/>
      <w:marBottom w:val="0"/>
      <w:divBdr>
        <w:top w:val="none" w:sz="0" w:space="0" w:color="auto"/>
        <w:left w:val="none" w:sz="0" w:space="0" w:color="auto"/>
        <w:bottom w:val="none" w:sz="0" w:space="0" w:color="auto"/>
        <w:right w:val="none" w:sz="0" w:space="0" w:color="auto"/>
      </w:divBdr>
      <w:divsChild>
        <w:div w:id="1442842836">
          <w:marLeft w:val="0"/>
          <w:marRight w:val="0"/>
          <w:marTop w:val="0"/>
          <w:marBottom w:val="0"/>
          <w:divBdr>
            <w:top w:val="none" w:sz="0" w:space="0" w:color="auto"/>
            <w:left w:val="none" w:sz="0" w:space="0" w:color="auto"/>
            <w:bottom w:val="none" w:sz="0" w:space="0" w:color="auto"/>
            <w:right w:val="none" w:sz="0" w:space="0" w:color="auto"/>
          </w:divBdr>
          <w:divsChild>
            <w:div w:id="1939828386">
              <w:marLeft w:val="0"/>
              <w:marRight w:val="0"/>
              <w:marTop w:val="0"/>
              <w:marBottom w:val="0"/>
              <w:divBdr>
                <w:top w:val="none" w:sz="0" w:space="0" w:color="auto"/>
                <w:left w:val="none" w:sz="0" w:space="0" w:color="auto"/>
                <w:bottom w:val="none" w:sz="0" w:space="0" w:color="auto"/>
                <w:right w:val="none" w:sz="0" w:space="0" w:color="auto"/>
              </w:divBdr>
              <w:divsChild>
                <w:div w:id="1292053166">
                  <w:marLeft w:val="0"/>
                  <w:marRight w:val="0"/>
                  <w:marTop w:val="0"/>
                  <w:marBottom w:val="0"/>
                  <w:divBdr>
                    <w:top w:val="single" w:sz="6" w:space="4" w:color="888888"/>
                    <w:left w:val="single" w:sz="6" w:space="4" w:color="888888"/>
                    <w:bottom w:val="single" w:sz="6" w:space="4" w:color="888888"/>
                    <w:right w:val="single" w:sz="6" w:space="4" w:color="888888"/>
                  </w:divBdr>
                  <w:divsChild>
                    <w:div w:id="775639368">
                      <w:marLeft w:val="0"/>
                      <w:marRight w:val="0"/>
                      <w:marTop w:val="0"/>
                      <w:marBottom w:val="0"/>
                      <w:divBdr>
                        <w:top w:val="none" w:sz="0" w:space="0" w:color="auto"/>
                        <w:left w:val="none" w:sz="0" w:space="0" w:color="auto"/>
                        <w:bottom w:val="none" w:sz="0" w:space="0" w:color="auto"/>
                        <w:right w:val="none" w:sz="0" w:space="0" w:color="auto"/>
                      </w:divBdr>
                      <w:divsChild>
                        <w:div w:id="61178706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9958">
      <w:bodyDiv w:val="1"/>
      <w:marLeft w:val="0"/>
      <w:marRight w:val="0"/>
      <w:marTop w:val="0"/>
      <w:marBottom w:val="0"/>
      <w:divBdr>
        <w:top w:val="none" w:sz="0" w:space="0" w:color="auto"/>
        <w:left w:val="none" w:sz="0" w:space="0" w:color="auto"/>
        <w:bottom w:val="none" w:sz="0" w:space="0" w:color="auto"/>
        <w:right w:val="none" w:sz="0" w:space="0" w:color="auto"/>
      </w:divBdr>
      <w:divsChild>
        <w:div w:id="291130402">
          <w:marLeft w:val="0"/>
          <w:marRight w:val="0"/>
          <w:marTop w:val="0"/>
          <w:marBottom w:val="0"/>
          <w:divBdr>
            <w:top w:val="none" w:sz="0" w:space="0" w:color="auto"/>
            <w:left w:val="none" w:sz="0" w:space="0" w:color="auto"/>
            <w:bottom w:val="none" w:sz="0" w:space="0" w:color="auto"/>
            <w:right w:val="none" w:sz="0" w:space="0" w:color="auto"/>
          </w:divBdr>
          <w:divsChild>
            <w:div w:id="609161571">
              <w:marLeft w:val="0"/>
              <w:marRight w:val="0"/>
              <w:marTop w:val="0"/>
              <w:marBottom w:val="0"/>
              <w:divBdr>
                <w:top w:val="single" w:sz="6" w:space="4" w:color="888888"/>
                <w:left w:val="single" w:sz="6" w:space="4" w:color="888888"/>
                <w:bottom w:val="single" w:sz="6" w:space="4" w:color="888888"/>
                <w:right w:val="single" w:sz="6" w:space="4" w:color="888888"/>
              </w:divBdr>
              <w:divsChild>
                <w:div w:id="873427837">
                  <w:marLeft w:val="0"/>
                  <w:marRight w:val="0"/>
                  <w:marTop w:val="0"/>
                  <w:marBottom w:val="0"/>
                  <w:divBdr>
                    <w:top w:val="none" w:sz="0" w:space="0" w:color="auto"/>
                    <w:left w:val="none" w:sz="0" w:space="0" w:color="auto"/>
                    <w:bottom w:val="none" w:sz="0" w:space="0" w:color="auto"/>
                    <w:right w:val="none" w:sz="0" w:space="0" w:color="auto"/>
                  </w:divBdr>
                  <w:divsChild>
                    <w:div w:id="1589074998">
                      <w:marLeft w:val="0"/>
                      <w:marRight w:val="0"/>
                      <w:marTop w:val="150"/>
                      <w:marBottom w:val="0"/>
                      <w:divBdr>
                        <w:top w:val="none" w:sz="0" w:space="0" w:color="auto"/>
                        <w:left w:val="none" w:sz="0" w:space="0" w:color="auto"/>
                        <w:bottom w:val="none" w:sz="0" w:space="0" w:color="auto"/>
                        <w:right w:val="none" w:sz="0" w:space="0" w:color="auto"/>
                      </w:divBdr>
                      <w:divsChild>
                        <w:div w:id="14952960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34154317">
      <w:bodyDiv w:val="1"/>
      <w:marLeft w:val="0"/>
      <w:marRight w:val="0"/>
      <w:marTop w:val="0"/>
      <w:marBottom w:val="0"/>
      <w:divBdr>
        <w:top w:val="none" w:sz="0" w:space="0" w:color="auto"/>
        <w:left w:val="none" w:sz="0" w:space="0" w:color="auto"/>
        <w:bottom w:val="none" w:sz="0" w:space="0" w:color="auto"/>
        <w:right w:val="none" w:sz="0" w:space="0" w:color="auto"/>
      </w:divBdr>
      <w:divsChild>
        <w:div w:id="2010908502">
          <w:marLeft w:val="0"/>
          <w:marRight w:val="0"/>
          <w:marTop w:val="0"/>
          <w:marBottom w:val="0"/>
          <w:divBdr>
            <w:top w:val="none" w:sz="0" w:space="0" w:color="auto"/>
            <w:left w:val="none" w:sz="0" w:space="0" w:color="auto"/>
            <w:bottom w:val="none" w:sz="0" w:space="0" w:color="auto"/>
            <w:right w:val="none" w:sz="0" w:space="0" w:color="auto"/>
          </w:divBdr>
          <w:divsChild>
            <w:div w:id="436486415">
              <w:marLeft w:val="0"/>
              <w:marRight w:val="0"/>
              <w:marTop w:val="0"/>
              <w:marBottom w:val="0"/>
              <w:divBdr>
                <w:top w:val="none" w:sz="0" w:space="0" w:color="auto"/>
                <w:left w:val="none" w:sz="0" w:space="0" w:color="auto"/>
                <w:bottom w:val="none" w:sz="0" w:space="0" w:color="auto"/>
                <w:right w:val="none" w:sz="0" w:space="0" w:color="auto"/>
              </w:divBdr>
              <w:divsChild>
                <w:div w:id="2023359038">
                  <w:marLeft w:val="0"/>
                  <w:marRight w:val="0"/>
                  <w:marTop w:val="0"/>
                  <w:marBottom w:val="0"/>
                  <w:divBdr>
                    <w:top w:val="single" w:sz="6" w:space="4" w:color="888888"/>
                    <w:left w:val="single" w:sz="6" w:space="4" w:color="888888"/>
                    <w:bottom w:val="single" w:sz="6" w:space="4" w:color="888888"/>
                    <w:right w:val="single" w:sz="6" w:space="4" w:color="888888"/>
                  </w:divBdr>
                  <w:divsChild>
                    <w:div w:id="418213742">
                      <w:marLeft w:val="0"/>
                      <w:marRight w:val="0"/>
                      <w:marTop w:val="0"/>
                      <w:marBottom w:val="0"/>
                      <w:divBdr>
                        <w:top w:val="none" w:sz="0" w:space="0" w:color="auto"/>
                        <w:left w:val="none" w:sz="0" w:space="0" w:color="auto"/>
                        <w:bottom w:val="none" w:sz="0" w:space="0" w:color="auto"/>
                        <w:right w:val="none" w:sz="0" w:space="0" w:color="auto"/>
                      </w:divBdr>
                      <w:divsChild>
                        <w:div w:id="1296641808">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421720">
      <w:bodyDiv w:val="1"/>
      <w:marLeft w:val="0"/>
      <w:marRight w:val="0"/>
      <w:marTop w:val="0"/>
      <w:marBottom w:val="0"/>
      <w:divBdr>
        <w:top w:val="none" w:sz="0" w:space="0" w:color="auto"/>
        <w:left w:val="none" w:sz="0" w:space="0" w:color="auto"/>
        <w:bottom w:val="none" w:sz="0" w:space="0" w:color="auto"/>
        <w:right w:val="none" w:sz="0" w:space="0" w:color="auto"/>
      </w:divBdr>
      <w:divsChild>
        <w:div w:id="207421863">
          <w:marLeft w:val="0"/>
          <w:marRight w:val="0"/>
          <w:marTop w:val="0"/>
          <w:marBottom w:val="0"/>
          <w:divBdr>
            <w:top w:val="none" w:sz="0" w:space="0" w:color="auto"/>
            <w:left w:val="none" w:sz="0" w:space="0" w:color="auto"/>
            <w:bottom w:val="none" w:sz="0" w:space="0" w:color="auto"/>
            <w:right w:val="none" w:sz="0" w:space="0" w:color="auto"/>
          </w:divBdr>
          <w:divsChild>
            <w:div w:id="816847017">
              <w:marLeft w:val="0"/>
              <w:marRight w:val="0"/>
              <w:marTop w:val="0"/>
              <w:marBottom w:val="0"/>
              <w:divBdr>
                <w:top w:val="none" w:sz="0" w:space="0" w:color="auto"/>
                <w:left w:val="none" w:sz="0" w:space="0" w:color="auto"/>
                <w:bottom w:val="none" w:sz="0" w:space="0" w:color="auto"/>
                <w:right w:val="none" w:sz="0" w:space="0" w:color="auto"/>
              </w:divBdr>
              <w:divsChild>
                <w:div w:id="1257058075">
                  <w:marLeft w:val="0"/>
                  <w:marRight w:val="0"/>
                  <w:marTop w:val="0"/>
                  <w:marBottom w:val="0"/>
                  <w:divBdr>
                    <w:top w:val="single" w:sz="6" w:space="4" w:color="888888"/>
                    <w:left w:val="single" w:sz="6" w:space="4" w:color="888888"/>
                    <w:bottom w:val="single" w:sz="6" w:space="4" w:color="888888"/>
                    <w:right w:val="single" w:sz="6" w:space="4" w:color="888888"/>
                  </w:divBdr>
                  <w:divsChild>
                    <w:div w:id="638728968">
                      <w:marLeft w:val="0"/>
                      <w:marRight w:val="0"/>
                      <w:marTop w:val="0"/>
                      <w:marBottom w:val="0"/>
                      <w:divBdr>
                        <w:top w:val="none" w:sz="0" w:space="0" w:color="auto"/>
                        <w:left w:val="none" w:sz="0" w:space="0" w:color="auto"/>
                        <w:bottom w:val="none" w:sz="0" w:space="0" w:color="auto"/>
                        <w:right w:val="none" w:sz="0" w:space="0" w:color="auto"/>
                      </w:divBdr>
                      <w:divsChild>
                        <w:div w:id="70007069">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558531">
      <w:bodyDiv w:val="1"/>
      <w:marLeft w:val="0"/>
      <w:marRight w:val="0"/>
      <w:marTop w:val="0"/>
      <w:marBottom w:val="0"/>
      <w:divBdr>
        <w:top w:val="none" w:sz="0" w:space="0" w:color="auto"/>
        <w:left w:val="none" w:sz="0" w:space="0" w:color="auto"/>
        <w:bottom w:val="none" w:sz="0" w:space="0" w:color="auto"/>
        <w:right w:val="none" w:sz="0" w:space="0" w:color="auto"/>
      </w:divBdr>
      <w:divsChild>
        <w:div w:id="1347900305">
          <w:marLeft w:val="0"/>
          <w:marRight w:val="0"/>
          <w:marTop w:val="0"/>
          <w:marBottom w:val="0"/>
          <w:divBdr>
            <w:top w:val="none" w:sz="0" w:space="0" w:color="auto"/>
            <w:left w:val="none" w:sz="0" w:space="0" w:color="auto"/>
            <w:bottom w:val="none" w:sz="0" w:space="0" w:color="auto"/>
            <w:right w:val="none" w:sz="0" w:space="0" w:color="auto"/>
          </w:divBdr>
          <w:divsChild>
            <w:div w:id="2137604002">
              <w:marLeft w:val="0"/>
              <w:marRight w:val="0"/>
              <w:marTop w:val="0"/>
              <w:marBottom w:val="0"/>
              <w:divBdr>
                <w:top w:val="none" w:sz="0" w:space="0" w:color="auto"/>
                <w:left w:val="none" w:sz="0" w:space="0" w:color="auto"/>
                <w:bottom w:val="none" w:sz="0" w:space="0" w:color="auto"/>
                <w:right w:val="none" w:sz="0" w:space="0" w:color="auto"/>
              </w:divBdr>
              <w:divsChild>
                <w:div w:id="990643924">
                  <w:marLeft w:val="0"/>
                  <w:marRight w:val="0"/>
                  <w:marTop w:val="0"/>
                  <w:marBottom w:val="0"/>
                  <w:divBdr>
                    <w:top w:val="single" w:sz="6" w:space="4" w:color="888888"/>
                    <w:left w:val="single" w:sz="6" w:space="4" w:color="888888"/>
                    <w:bottom w:val="single" w:sz="6" w:space="4" w:color="888888"/>
                    <w:right w:val="single" w:sz="6" w:space="4" w:color="888888"/>
                  </w:divBdr>
                  <w:divsChild>
                    <w:div w:id="1559897229">
                      <w:marLeft w:val="0"/>
                      <w:marRight w:val="0"/>
                      <w:marTop w:val="0"/>
                      <w:marBottom w:val="0"/>
                      <w:divBdr>
                        <w:top w:val="none" w:sz="0" w:space="0" w:color="auto"/>
                        <w:left w:val="none" w:sz="0" w:space="0" w:color="auto"/>
                        <w:bottom w:val="none" w:sz="0" w:space="0" w:color="auto"/>
                        <w:right w:val="none" w:sz="0" w:space="0" w:color="auto"/>
                      </w:divBdr>
                      <w:divsChild>
                        <w:div w:id="1403134811">
                          <w:marLeft w:val="225"/>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72D2-6970-4591-9670-8923F6C5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2064</Words>
  <Characters>11769</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Yvette Beutel</cp:lastModifiedBy>
  <cp:revision>6</cp:revision>
  <cp:lastPrinted>2015-11-10T17:47:00Z</cp:lastPrinted>
  <dcterms:created xsi:type="dcterms:W3CDTF">2016-05-03T22:08:00Z</dcterms:created>
  <dcterms:modified xsi:type="dcterms:W3CDTF">2016-05-16T20:42:00Z</dcterms:modified>
</cp:coreProperties>
</file>