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3176" w:type="dxa"/>
        <w:tblLayout w:type="fixed"/>
        <w:tblLook w:val="00A0" w:firstRow="1" w:lastRow="0" w:firstColumn="1" w:lastColumn="0" w:noHBand="0" w:noVBand="0"/>
      </w:tblPr>
      <w:tblGrid>
        <w:gridCol w:w="3174"/>
        <w:gridCol w:w="624"/>
        <w:gridCol w:w="2344"/>
        <w:gridCol w:w="2345"/>
        <w:gridCol w:w="2344"/>
        <w:gridCol w:w="2345"/>
      </w:tblGrid>
      <w:tr w:rsidR="00673B03" w:rsidRPr="007729AA" w14:paraId="3E51182A" w14:textId="77777777" w:rsidTr="00076383">
        <w:trPr>
          <w:tblHeader/>
        </w:trPr>
        <w:tc>
          <w:tcPr>
            <w:tcW w:w="13176" w:type="dxa"/>
            <w:gridSpan w:val="6"/>
            <w:shd w:val="clear" w:color="auto" w:fill="800000"/>
          </w:tcPr>
          <w:p w14:paraId="5571B4A5" w14:textId="628C9AEF" w:rsidR="00673B03" w:rsidRPr="00967968" w:rsidRDefault="00673B03" w:rsidP="00020D6A">
            <w:pPr>
              <w:jc w:val="center"/>
              <w:rPr>
                <w:b/>
                <w:sz w:val="32"/>
                <w:szCs w:val="32"/>
              </w:rPr>
            </w:pPr>
            <w:bookmarkStart w:id="0" w:name="_GoBack"/>
            <w:bookmarkEnd w:id="0"/>
            <w:r w:rsidRPr="00967968">
              <w:rPr>
                <w:b/>
                <w:sz w:val="32"/>
                <w:szCs w:val="32"/>
              </w:rPr>
              <w:t>Mathématiques 9</w:t>
            </w:r>
            <w:r w:rsidRPr="00967968">
              <w:rPr>
                <w:b/>
                <w:sz w:val="32"/>
                <w:szCs w:val="32"/>
                <w:vertAlign w:val="superscript"/>
              </w:rPr>
              <w:t>e</w:t>
            </w:r>
            <w:r w:rsidRPr="00967968">
              <w:rPr>
                <w:b/>
                <w:sz w:val="32"/>
                <w:szCs w:val="32"/>
              </w:rPr>
              <w:t xml:space="preserve"> année</w:t>
            </w:r>
          </w:p>
          <w:p w14:paraId="21960682" w14:textId="77777777" w:rsidR="00673B03" w:rsidRPr="00967968" w:rsidRDefault="00673B03" w:rsidP="00366153">
            <w:pPr>
              <w:jc w:val="center"/>
              <w:rPr>
                <w:b/>
                <w:sz w:val="32"/>
                <w:szCs w:val="32"/>
              </w:rPr>
            </w:pPr>
            <w:r w:rsidRPr="00967968">
              <w:rPr>
                <w:b/>
                <w:sz w:val="32"/>
                <w:szCs w:val="32"/>
              </w:rPr>
              <w:t>Nombres (N)</w:t>
            </w:r>
          </w:p>
        </w:tc>
      </w:tr>
      <w:tr w:rsidR="00356E0E" w:rsidRPr="00967968" w14:paraId="7D0965B2" w14:textId="77777777" w:rsidTr="00A84B28">
        <w:trPr>
          <w:trHeight w:val="1506"/>
          <w:tblHeader/>
        </w:trPr>
        <w:tc>
          <w:tcPr>
            <w:tcW w:w="3798" w:type="dxa"/>
            <w:gridSpan w:val="2"/>
            <w:vAlign w:val="center"/>
          </w:tcPr>
          <w:p w14:paraId="1288721A" w14:textId="245F815E" w:rsidR="00356E0E" w:rsidRPr="00E109E4" w:rsidRDefault="00356E0E" w:rsidP="00E11371">
            <w:pPr>
              <w:rPr>
                <w:b/>
                <w:sz w:val="18"/>
                <w:szCs w:val="18"/>
              </w:rPr>
            </w:pPr>
            <w:r>
              <w:rPr>
                <w:b/>
                <w:sz w:val="36"/>
                <w:szCs w:val="36"/>
              </w:rPr>
              <w:t>Résultat d’apprentissage</w:t>
            </w:r>
          </w:p>
        </w:tc>
        <w:tc>
          <w:tcPr>
            <w:tcW w:w="2344" w:type="dxa"/>
            <w:shd w:val="clear" w:color="auto" w:fill="F2DBDB" w:themeFill="accent2" w:themeFillTint="33"/>
          </w:tcPr>
          <w:p w14:paraId="5412D493" w14:textId="48F8F980" w:rsidR="00356E0E" w:rsidRDefault="00356E0E" w:rsidP="00E11371">
            <w:pPr>
              <w:rPr>
                <w:b/>
                <w:sz w:val="18"/>
                <w:szCs w:val="18"/>
              </w:rPr>
            </w:pPr>
            <w:r w:rsidRPr="00E109E4">
              <w:rPr>
                <w:b/>
                <w:sz w:val="18"/>
                <w:szCs w:val="18"/>
              </w:rPr>
              <w:t>1 Peu d’éléments de preuve</w:t>
            </w:r>
          </w:p>
          <w:p w14:paraId="264C6755" w14:textId="77777777" w:rsidR="00356E0E" w:rsidRPr="00E109E4" w:rsidRDefault="00356E0E" w:rsidP="00E11371">
            <w:pPr>
              <w:rPr>
                <w:b/>
                <w:sz w:val="18"/>
                <w:szCs w:val="18"/>
              </w:rPr>
            </w:pPr>
          </w:p>
          <w:p w14:paraId="4C28B81C" w14:textId="77777777" w:rsidR="00356E0E" w:rsidRPr="00E109E4" w:rsidRDefault="00356E0E" w:rsidP="00E11371">
            <w:pPr>
              <w:rPr>
                <w:sz w:val="16"/>
                <w:szCs w:val="16"/>
              </w:rPr>
            </w:pPr>
            <w:r w:rsidRPr="00E109E4">
              <w:rPr>
                <w:sz w:val="16"/>
                <w:szCs w:val="16"/>
              </w:rPr>
              <w:t xml:space="preserve">Avec de l’aide, je comprends certaines parties des idées simples, et je réalise quelques-unes des habiletés les plus simples.  </w:t>
            </w:r>
          </w:p>
        </w:tc>
        <w:tc>
          <w:tcPr>
            <w:tcW w:w="2345" w:type="dxa"/>
            <w:shd w:val="clear" w:color="auto" w:fill="F2DBDB" w:themeFill="accent2" w:themeFillTint="33"/>
          </w:tcPr>
          <w:p w14:paraId="7D7A6A2A" w14:textId="77777777" w:rsidR="00356E0E" w:rsidRPr="00E109E4" w:rsidRDefault="00356E0E" w:rsidP="00E11371">
            <w:pPr>
              <w:rPr>
                <w:b/>
                <w:sz w:val="18"/>
                <w:szCs w:val="18"/>
              </w:rPr>
            </w:pPr>
            <w:r w:rsidRPr="00E109E4">
              <w:rPr>
                <w:b/>
                <w:sz w:val="18"/>
                <w:szCs w:val="18"/>
              </w:rPr>
              <w:t>2 – Éléments de preuve partiels</w:t>
            </w:r>
          </w:p>
          <w:p w14:paraId="6674EED4" w14:textId="77777777" w:rsidR="00356E0E" w:rsidRPr="00E109E4" w:rsidRDefault="00356E0E" w:rsidP="00E11371">
            <w:pPr>
              <w:rPr>
                <w:b/>
                <w:sz w:val="18"/>
                <w:szCs w:val="18"/>
              </w:rPr>
            </w:pPr>
            <w:r w:rsidRPr="00E109E4">
              <w:rPr>
                <w:sz w:val="16"/>
                <w:szCs w:val="16"/>
              </w:rPr>
              <w:t>Je comprends les idées simples, et je réalise les habiletés les plus simples.  Je continue à progresser/ cheminer vers les idées et les habiletés plus complexes.</w:t>
            </w:r>
            <w:r w:rsidRPr="00E109E4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344" w:type="dxa"/>
            <w:shd w:val="clear" w:color="auto" w:fill="F2DBDB" w:themeFill="accent2" w:themeFillTint="33"/>
          </w:tcPr>
          <w:p w14:paraId="231C57F9" w14:textId="77777777" w:rsidR="00356E0E" w:rsidRPr="00E109E4" w:rsidRDefault="00356E0E" w:rsidP="00E11371">
            <w:pPr>
              <w:rPr>
                <w:b/>
                <w:sz w:val="18"/>
                <w:szCs w:val="18"/>
              </w:rPr>
            </w:pPr>
            <w:r w:rsidRPr="00E109E4">
              <w:rPr>
                <w:b/>
                <w:sz w:val="18"/>
                <w:szCs w:val="18"/>
              </w:rPr>
              <w:t>3 – Suffisamment d’éléments de preuve</w:t>
            </w:r>
          </w:p>
          <w:p w14:paraId="76FF0B46" w14:textId="77777777" w:rsidR="00356E0E" w:rsidRPr="00E109E4" w:rsidRDefault="00356E0E" w:rsidP="00E11371">
            <w:pPr>
              <w:rPr>
                <w:sz w:val="16"/>
                <w:szCs w:val="16"/>
              </w:rPr>
            </w:pPr>
            <w:r w:rsidRPr="00E109E4">
              <w:rPr>
                <w:sz w:val="16"/>
                <w:szCs w:val="16"/>
              </w:rPr>
              <w:t xml:space="preserve">Je comprends les idées les plus complexes, et je maitrise les habiletés complexes enseignées en classe.  </w:t>
            </w:r>
            <w:r w:rsidRPr="00E109E4">
              <w:rPr>
                <w:b/>
                <w:sz w:val="16"/>
                <w:szCs w:val="16"/>
              </w:rPr>
              <w:t>J’atteins le résultat d’apprentissage.</w:t>
            </w:r>
          </w:p>
        </w:tc>
        <w:tc>
          <w:tcPr>
            <w:tcW w:w="2345" w:type="dxa"/>
            <w:shd w:val="clear" w:color="auto" w:fill="F2DBDB" w:themeFill="accent2" w:themeFillTint="33"/>
          </w:tcPr>
          <w:p w14:paraId="02B301F9" w14:textId="77777777" w:rsidR="00356E0E" w:rsidRPr="00E109E4" w:rsidRDefault="00356E0E" w:rsidP="00E11371">
            <w:pPr>
              <w:rPr>
                <w:b/>
                <w:sz w:val="18"/>
                <w:szCs w:val="18"/>
              </w:rPr>
            </w:pPr>
            <w:r w:rsidRPr="00E109E4">
              <w:rPr>
                <w:b/>
                <w:sz w:val="18"/>
                <w:szCs w:val="18"/>
              </w:rPr>
              <w:t xml:space="preserve">4- Beaucoup d’éléments de preuve </w:t>
            </w:r>
          </w:p>
          <w:p w14:paraId="02E5BFE1" w14:textId="77777777" w:rsidR="00356E0E" w:rsidRPr="00E109E4" w:rsidRDefault="00356E0E" w:rsidP="00E11371">
            <w:pPr>
              <w:rPr>
                <w:b/>
                <w:sz w:val="18"/>
                <w:szCs w:val="18"/>
              </w:rPr>
            </w:pPr>
            <w:r w:rsidRPr="00E109E4">
              <w:rPr>
                <w:sz w:val="16"/>
                <w:szCs w:val="16"/>
              </w:rPr>
              <w:t>Je comprends tout à fait les idées complexes, et je peux appliquer les habiletés que j’ai développées  à des nouvelles situations pas abordées en classe.</w:t>
            </w:r>
            <w:r w:rsidRPr="00E109E4">
              <w:rPr>
                <w:sz w:val="18"/>
                <w:szCs w:val="18"/>
              </w:rPr>
              <w:t xml:space="preserve">  </w:t>
            </w:r>
          </w:p>
        </w:tc>
      </w:tr>
      <w:tr w:rsidR="00F51DDD" w:rsidRPr="00967968" w14:paraId="7718D411" w14:textId="77777777" w:rsidTr="00A84B28">
        <w:trPr>
          <w:cantSplit/>
          <w:trHeight w:val="1286"/>
        </w:trPr>
        <w:tc>
          <w:tcPr>
            <w:tcW w:w="3174" w:type="dxa"/>
            <w:vMerge w:val="restart"/>
          </w:tcPr>
          <w:p w14:paraId="54066C84" w14:textId="77777777" w:rsidR="00F51DDD" w:rsidRPr="00967968" w:rsidRDefault="00F51DDD" w:rsidP="00967968">
            <w:pPr>
              <w:shd w:val="clear" w:color="auto" w:fill="FFFFFF"/>
              <w:spacing w:after="300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967968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t>9N.1</w:t>
            </w:r>
          </w:p>
          <w:p w14:paraId="3C21D1D6" w14:textId="77777777" w:rsidR="00F51DDD" w:rsidRPr="00967968" w:rsidRDefault="00F51DDD" w:rsidP="00967968">
            <w:pPr>
              <w:shd w:val="clear" w:color="auto" w:fill="FFFFFF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967968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t xml:space="preserve">Démontrer de façon concrète, imagée et symbolique, une compréhension de la notion de puissance se limitant à des bases qui sont des nombres entiers excluant zéro et des exposants qui sont des nombres naturels, y compris : </w:t>
            </w:r>
          </w:p>
          <w:p w14:paraId="770C64C6" w14:textId="77777777" w:rsidR="00F51DDD" w:rsidRPr="00967968" w:rsidRDefault="00F51DDD" w:rsidP="00967968">
            <w:pPr>
              <w:numPr>
                <w:ilvl w:val="0"/>
                <w:numId w:val="42"/>
              </w:numPr>
              <w:shd w:val="clear" w:color="auto" w:fill="FFFFFF"/>
              <w:spacing w:before="100" w:beforeAutospacing="1" w:after="100" w:afterAutospacing="1"/>
              <w:ind w:hanging="270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967968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t>la représentation;</w:t>
            </w:r>
          </w:p>
          <w:p w14:paraId="665D4F89" w14:textId="77777777" w:rsidR="00F51DDD" w:rsidRPr="00967968" w:rsidRDefault="00F51DDD" w:rsidP="00967968">
            <w:pPr>
              <w:numPr>
                <w:ilvl w:val="0"/>
                <w:numId w:val="42"/>
              </w:numPr>
              <w:shd w:val="clear" w:color="auto" w:fill="FFFFFF"/>
              <w:spacing w:before="100" w:beforeAutospacing="1" w:after="100" w:afterAutospacing="1"/>
              <w:ind w:hanging="270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967968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t>l’évaluation de puissances;</w:t>
            </w:r>
          </w:p>
          <w:p w14:paraId="34A50FA6" w14:textId="77777777" w:rsidR="00F51DDD" w:rsidRPr="00967968" w:rsidRDefault="00F51DDD" w:rsidP="00967968">
            <w:pPr>
              <w:numPr>
                <w:ilvl w:val="0"/>
                <w:numId w:val="42"/>
              </w:numPr>
              <w:shd w:val="clear" w:color="auto" w:fill="FFFFFF"/>
              <w:spacing w:before="100" w:beforeAutospacing="1" w:after="100" w:afterAutospacing="1"/>
              <w:ind w:hanging="270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967968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t>les puissances à l’exposant zéro;</w:t>
            </w:r>
          </w:p>
          <w:p w14:paraId="140780B9" w14:textId="77777777" w:rsidR="00F51DDD" w:rsidRPr="00967968" w:rsidRDefault="00F51DDD" w:rsidP="00967968">
            <w:pPr>
              <w:numPr>
                <w:ilvl w:val="0"/>
                <w:numId w:val="42"/>
              </w:numPr>
              <w:shd w:val="clear" w:color="auto" w:fill="FFFFFF"/>
              <w:spacing w:before="100" w:beforeAutospacing="1" w:after="100" w:afterAutospacing="1"/>
              <w:ind w:hanging="270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967968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t xml:space="preserve">la priorité des opérations </w:t>
            </w:r>
            <w:r w:rsidRPr="00967968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lastRenderedPageBreak/>
              <w:t>avec ou sans l’aide de moyens technologiques;</w:t>
            </w:r>
          </w:p>
          <w:p w14:paraId="77CE6350" w14:textId="77777777" w:rsidR="00F51DDD" w:rsidRPr="00967968" w:rsidRDefault="00F51DDD" w:rsidP="00967968">
            <w:pPr>
              <w:numPr>
                <w:ilvl w:val="0"/>
                <w:numId w:val="42"/>
              </w:numPr>
              <w:shd w:val="clear" w:color="auto" w:fill="FFFFFF"/>
              <w:spacing w:before="100" w:beforeAutospacing="1" w:after="100" w:afterAutospacing="1"/>
              <w:ind w:hanging="270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967968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t>la résolution de problèmes contextualisés connexes.</w:t>
            </w:r>
          </w:p>
          <w:p w14:paraId="38D55149" w14:textId="77777777" w:rsidR="00F51DDD" w:rsidRPr="00967968" w:rsidRDefault="00F51DDD" w:rsidP="007729AA">
            <w:pPr>
              <w:tabs>
                <w:tab w:val="left" w:pos="163"/>
              </w:tabs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624" w:type="dxa"/>
            <w:shd w:val="clear" w:color="auto" w:fill="F2F2F2" w:themeFill="background1" w:themeFillShade="F2"/>
            <w:textDirection w:val="btLr"/>
            <w:vAlign w:val="center"/>
          </w:tcPr>
          <w:p w14:paraId="412F2595" w14:textId="3B36056C" w:rsidR="00F51DDD" w:rsidRPr="00A84B28" w:rsidRDefault="00F51DDD" w:rsidP="00A84B2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A84B28">
              <w:rPr>
                <w:b/>
                <w:sz w:val="18"/>
                <w:szCs w:val="18"/>
              </w:rPr>
              <w:lastRenderedPageBreak/>
              <w:t>La repr</w:t>
            </w:r>
            <w:r w:rsidRPr="00A84B28">
              <w:rPr>
                <w:rFonts w:ascii="Calibri" w:hAnsi="Calibri"/>
                <w:b/>
                <w:sz w:val="18"/>
                <w:szCs w:val="18"/>
              </w:rPr>
              <w:t>é</w:t>
            </w:r>
            <w:r w:rsidRPr="00A84B28">
              <w:rPr>
                <w:b/>
                <w:sz w:val="18"/>
                <w:szCs w:val="18"/>
              </w:rPr>
              <w:t>sentation</w:t>
            </w:r>
          </w:p>
        </w:tc>
        <w:tc>
          <w:tcPr>
            <w:tcW w:w="2344" w:type="dxa"/>
          </w:tcPr>
          <w:p w14:paraId="311F8780" w14:textId="13D7B899" w:rsidR="00F51DDD" w:rsidRPr="00B449DC" w:rsidRDefault="008E4878" w:rsidP="00A9473D">
            <w:pPr>
              <w:pStyle w:val="ListParagraph"/>
              <w:numPr>
                <w:ilvl w:val="0"/>
                <w:numId w:val="36"/>
              </w:numPr>
              <w:ind w:left="162" w:hanging="162"/>
              <w:rPr>
                <w:rFonts w:eastAsia="Times New Roman" w:cs="Times New Roman"/>
                <w:sz w:val="20"/>
                <w:szCs w:val="20"/>
              </w:rPr>
            </w:pPr>
            <w:r w:rsidRPr="00B449DC">
              <w:rPr>
                <w:rFonts w:eastAsia="Times New Roman" w:cs="Times New Roman"/>
                <w:sz w:val="20"/>
                <w:szCs w:val="20"/>
              </w:rPr>
              <w:t xml:space="preserve">Je peux </w:t>
            </w:r>
            <w:r w:rsidRPr="00B449DC">
              <w:rPr>
                <w:rFonts w:eastAsia="Times New Roman" w:cs="Times New Roman"/>
                <w:b/>
                <w:sz w:val="20"/>
                <w:szCs w:val="20"/>
              </w:rPr>
              <w:t xml:space="preserve">identifier </w:t>
            </w:r>
            <w:r w:rsidRPr="00B449DC">
              <w:rPr>
                <w:rFonts w:eastAsia="Times New Roman" w:cs="Times New Roman"/>
                <w:sz w:val="20"/>
                <w:szCs w:val="20"/>
              </w:rPr>
              <w:t>les parties d’une puissance.</w:t>
            </w:r>
          </w:p>
        </w:tc>
        <w:tc>
          <w:tcPr>
            <w:tcW w:w="2345" w:type="dxa"/>
          </w:tcPr>
          <w:p w14:paraId="2A8D4B11" w14:textId="74B14AE0" w:rsidR="00F51DDD" w:rsidRPr="008E4878" w:rsidRDefault="00660395" w:rsidP="006C2B07">
            <w:pPr>
              <w:pStyle w:val="NormalWeb"/>
              <w:numPr>
                <w:ilvl w:val="0"/>
                <w:numId w:val="36"/>
              </w:numPr>
              <w:shd w:val="clear" w:color="auto" w:fill="FFFFFF"/>
              <w:spacing w:after="0"/>
              <w:ind w:left="162" w:hanging="162"/>
              <w:textAlignment w:val="top"/>
              <w:rPr>
                <w:rFonts w:asciiTheme="minorHAnsi" w:hAnsiTheme="minorHAnsi"/>
                <w:sz w:val="20"/>
                <w:szCs w:val="20"/>
                <w:lang w:val="fr-CA"/>
              </w:rPr>
            </w:pPr>
            <w:r>
              <w:rPr>
                <w:rFonts w:asciiTheme="minorHAnsi" w:hAnsiTheme="minorHAnsi"/>
                <w:sz w:val="20"/>
                <w:szCs w:val="20"/>
                <w:lang w:val="fr-CA"/>
              </w:rPr>
              <w:t xml:space="preserve">Je peux </w:t>
            </w:r>
            <w:r w:rsidRPr="00660395">
              <w:rPr>
                <w:rFonts w:asciiTheme="minorHAnsi" w:hAnsiTheme="minorHAnsi"/>
                <w:b/>
                <w:sz w:val="20"/>
                <w:szCs w:val="20"/>
                <w:lang w:val="fr-CA"/>
              </w:rPr>
              <w:t>repr</w:t>
            </w:r>
            <w:r w:rsidRPr="00660395">
              <w:rPr>
                <w:rFonts w:ascii="Calibri" w:hAnsi="Calibri"/>
                <w:b/>
                <w:sz w:val="20"/>
                <w:szCs w:val="20"/>
                <w:lang w:val="fr-CA"/>
              </w:rPr>
              <w:t>é</w:t>
            </w:r>
            <w:r w:rsidRPr="00660395">
              <w:rPr>
                <w:rFonts w:asciiTheme="minorHAnsi" w:hAnsiTheme="minorHAnsi"/>
                <w:b/>
                <w:sz w:val="20"/>
                <w:szCs w:val="20"/>
                <w:lang w:val="fr-CA"/>
              </w:rPr>
              <w:t>senter</w:t>
            </w:r>
            <w:r>
              <w:rPr>
                <w:rFonts w:asciiTheme="minorHAnsi" w:hAnsiTheme="minorHAnsi"/>
                <w:sz w:val="20"/>
                <w:szCs w:val="20"/>
                <w:lang w:val="fr-CA"/>
              </w:rPr>
              <w:t xml:space="preserve"> </w:t>
            </w:r>
            <w:r w:rsidR="00156772">
              <w:rPr>
                <w:rFonts w:asciiTheme="minorHAnsi" w:hAnsiTheme="minorHAnsi"/>
                <w:sz w:val="20"/>
                <w:szCs w:val="20"/>
                <w:lang w:val="fr-CA"/>
              </w:rPr>
              <w:t xml:space="preserve">la multiplication </w:t>
            </w:r>
            <w:r w:rsidR="00156772" w:rsidRPr="00156772">
              <w:rPr>
                <w:rFonts w:asciiTheme="minorHAnsi" w:hAnsiTheme="minorHAnsi"/>
                <w:b/>
                <w:sz w:val="20"/>
                <w:szCs w:val="20"/>
                <w:lang w:val="fr-CA"/>
              </w:rPr>
              <w:t>OU</w:t>
            </w:r>
            <w:r w:rsidR="00156772">
              <w:rPr>
                <w:rFonts w:asciiTheme="minorHAnsi" w:hAnsiTheme="minorHAnsi"/>
                <w:sz w:val="20"/>
                <w:szCs w:val="20"/>
                <w:lang w:val="fr-CA"/>
              </w:rPr>
              <w:t xml:space="preserve"> la division de puissances</w:t>
            </w:r>
            <w:r w:rsidR="00B449DC">
              <w:rPr>
                <w:rFonts w:asciiTheme="minorHAnsi" w:hAnsiTheme="minorHAnsi"/>
                <w:sz w:val="20"/>
                <w:szCs w:val="20"/>
                <w:lang w:val="fr-CA"/>
              </w:rPr>
              <w:t xml:space="preserve"> </w:t>
            </w:r>
            <w:r w:rsidR="006C2B07">
              <w:rPr>
                <w:rFonts w:ascii="Calibri" w:hAnsi="Calibri"/>
                <w:sz w:val="20"/>
                <w:szCs w:val="20"/>
                <w:lang w:val="fr-CA"/>
              </w:rPr>
              <w:t xml:space="preserve">ayant des bases qui sont des entiers positifs </w:t>
            </w:r>
            <w:r w:rsidR="006C2B07">
              <w:rPr>
                <w:rFonts w:ascii="Calibri" w:hAnsi="Calibri"/>
                <w:b/>
                <w:sz w:val="20"/>
                <w:szCs w:val="20"/>
                <w:lang w:val="fr-CA"/>
              </w:rPr>
              <w:t xml:space="preserve">OU </w:t>
            </w:r>
            <w:r w:rsidR="006C2B07" w:rsidRPr="006C2B07">
              <w:rPr>
                <w:rFonts w:ascii="Calibri" w:hAnsi="Calibri"/>
                <w:sz w:val="20"/>
                <w:szCs w:val="20"/>
                <w:lang w:val="fr-CA"/>
              </w:rPr>
              <w:t>négatifs</w:t>
            </w:r>
            <w:r w:rsidR="006C2B07">
              <w:rPr>
                <w:rFonts w:asciiTheme="minorHAnsi" w:hAnsiTheme="minorHAnsi"/>
                <w:sz w:val="20"/>
                <w:szCs w:val="20"/>
                <w:lang w:val="fr-CA"/>
              </w:rPr>
              <w:t>.</w:t>
            </w:r>
          </w:p>
        </w:tc>
        <w:tc>
          <w:tcPr>
            <w:tcW w:w="2344" w:type="dxa"/>
            <w:shd w:val="clear" w:color="auto" w:fill="FFFFFF" w:themeFill="background1"/>
          </w:tcPr>
          <w:p w14:paraId="0A8B5B1C" w14:textId="3DD8AEC0" w:rsidR="00F51DDD" w:rsidRPr="008E4878" w:rsidRDefault="00660395" w:rsidP="006C2B07">
            <w:pPr>
              <w:pStyle w:val="NormalWeb"/>
              <w:numPr>
                <w:ilvl w:val="0"/>
                <w:numId w:val="36"/>
              </w:numPr>
              <w:shd w:val="clear" w:color="auto" w:fill="FFFFFF"/>
              <w:spacing w:after="0"/>
              <w:ind w:left="162" w:hanging="162"/>
              <w:textAlignment w:val="top"/>
              <w:rPr>
                <w:rFonts w:asciiTheme="minorHAnsi" w:hAnsiTheme="minorHAnsi"/>
                <w:sz w:val="20"/>
                <w:szCs w:val="20"/>
                <w:lang w:val="fr-CA"/>
              </w:rPr>
            </w:pPr>
            <w:r>
              <w:rPr>
                <w:rFonts w:asciiTheme="minorHAnsi" w:hAnsiTheme="minorHAnsi"/>
                <w:sz w:val="20"/>
                <w:szCs w:val="20"/>
                <w:lang w:val="fr-CA"/>
              </w:rPr>
              <w:t xml:space="preserve">Je peux </w:t>
            </w:r>
            <w:r w:rsidRPr="00622500">
              <w:rPr>
                <w:rFonts w:asciiTheme="minorHAnsi" w:hAnsiTheme="minorHAnsi"/>
                <w:b/>
                <w:sz w:val="20"/>
                <w:szCs w:val="20"/>
                <w:lang w:val="fr-CA"/>
              </w:rPr>
              <w:t>repr</w:t>
            </w:r>
            <w:r w:rsidRPr="00622500">
              <w:rPr>
                <w:rFonts w:ascii="Calibri" w:hAnsi="Calibri"/>
                <w:b/>
                <w:sz w:val="20"/>
                <w:szCs w:val="20"/>
                <w:lang w:val="fr-CA"/>
              </w:rPr>
              <w:t>é</w:t>
            </w:r>
            <w:r w:rsidRPr="00622500">
              <w:rPr>
                <w:rFonts w:asciiTheme="minorHAnsi" w:hAnsiTheme="minorHAnsi"/>
                <w:b/>
                <w:sz w:val="20"/>
                <w:szCs w:val="20"/>
                <w:lang w:val="fr-CA"/>
              </w:rPr>
              <w:t>senter</w:t>
            </w:r>
            <w:r w:rsidR="00B449DC">
              <w:rPr>
                <w:rFonts w:asciiTheme="minorHAnsi" w:hAnsiTheme="minorHAnsi"/>
                <w:sz w:val="20"/>
                <w:szCs w:val="20"/>
                <w:lang w:val="fr-CA"/>
              </w:rPr>
              <w:t xml:space="preserve"> la multiplication </w:t>
            </w:r>
            <w:r w:rsidR="00156772" w:rsidRPr="00156772">
              <w:rPr>
                <w:rFonts w:asciiTheme="minorHAnsi" w:hAnsiTheme="minorHAnsi"/>
                <w:b/>
                <w:sz w:val="20"/>
                <w:szCs w:val="20"/>
                <w:lang w:val="fr-CA"/>
              </w:rPr>
              <w:t>ET</w:t>
            </w:r>
            <w:r w:rsidR="00B449DC">
              <w:rPr>
                <w:rFonts w:asciiTheme="minorHAnsi" w:hAnsiTheme="minorHAnsi"/>
                <w:sz w:val="20"/>
                <w:szCs w:val="20"/>
                <w:lang w:val="fr-CA"/>
              </w:rPr>
              <w:t xml:space="preserve"> la division des </w:t>
            </w:r>
            <w:r w:rsidR="00622500">
              <w:rPr>
                <w:rFonts w:asciiTheme="minorHAnsi" w:hAnsiTheme="minorHAnsi"/>
                <w:sz w:val="20"/>
                <w:szCs w:val="20"/>
                <w:lang w:val="fr-CA"/>
              </w:rPr>
              <w:t xml:space="preserve">puissances </w:t>
            </w:r>
            <w:r w:rsidR="006C2B07">
              <w:rPr>
                <w:rFonts w:ascii="Calibri" w:hAnsi="Calibri"/>
                <w:sz w:val="20"/>
                <w:szCs w:val="20"/>
                <w:lang w:val="fr-CA"/>
              </w:rPr>
              <w:t>ayant des bases qui sont des entiers positifs</w:t>
            </w:r>
            <w:r w:rsidR="00622500">
              <w:rPr>
                <w:rFonts w:ascii="Calibri" w:hAnsi="Calibri"/>
                <w:sz w:val="20"/>
                <w:szCs w:val="20"/>
                <w:lang w:val="fr-CA"/>
              </w:rPr>
              <w:t xml:space="preserve"> </w:t>
            </w:r>
            <w:r w:rsidR="00622500" w:rsidRPr="00622500">
              <w:rPr>
                <w:rFonts w:ascii="Calibri" w:hAnsi="Calibri"/>
                <w:b/>
                <w:sz w:val="20"/>
                <w:szCs w:val="20"/>
                <w:lang w:val="fr-CA"/>
              </w:rPr>
              <w:t>ET</w:t>
            </w:r>
            <w:r w:rsidR="006C2B07">
              <w:rPr>
                <w:rFonts w:ascii="Calibri" w:hAnsi="Calibri"/>
                <w:b/>
                <w:sz w:val="20"/>
                <w:szCs w:val="20"/>
                <w:lang w:val="fr-CA"/>
              </w:rPr>
              <w:t xml:space="preserve"> </w:t>
            </w:r>
            <w:r w:rsidR="006C2B07" w:rsidRPr="006C2B07">
              <w:rPr>
                <w:rFonts w:ascii="Calibri" w:hAnsi="Calibri"/>
                <w:sz w:val="20"/>
                <w:szCs w:val="20"/>
                <w:lang w:val="fr-CA"/>
              </w:rPr>
              <w:t>négatifs</w:t>
            </w:r>
            <w:r>
              <w:rPr>
                <w:rFonts w:asciiTheme="minorHAnsi" w:hAnsiTheme="minorHAnsi"/>
                <w:sz w:val="20"/>
                <w:szCs w:val="20"/>
                <w:lang w:val="fr-CA"/>
              </w:rPr>
              <w:t>.</w:t>
            </w:r>
          </w:p>
        </w:tc>
        <w:tc>
          <w:tcPr>
            <w:tcW w:w="2345" w:type="dxa"/>
          </w:tcPr>
          <w:p w14:paraId="0F04EC33" w14:textId="1778C9CA" w:rsidR="00F51DDD" w:rsidRPr="008E4878" w:rsidRDefault="00622500" w:rsidP="006C2B07">
            <w:pPr>
              <w:pStyle w:val="ListParagraph"/>
              <w:numPr>
                <w:ilvl w:val="0"/>
                <w:numId w:val="36"/>
              </w:numPr>
              <w:ind w:left="162" w:hanging="162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Je peux </w:t>
            </w:r>
            <w:r w:rsidRPr="00622500">
              <w:rPr>
                <w:rFonts w:cs="Times New Roman"/>
                <w:b/>
                <w:sz w:val="20"/>
                <w:szCs w:val="20"/>
              </w:rPr>
              <w:t>déterminer</w:t>
            </w:r>
            <w:r>
              <w:rPr>
                <w:rFonts w:cs="Times New Roman"/>
                <w:sz w:val="20"/>
                <w:szCs w:val="20"/>
              </w:rPr>
              <w:t xml:space="preserve"> des lois des exposants pour évaluer les produits, les quotients et les puissances d’une puissance</w:t>
            </w:r>
            <w:r w:rsidR="006C2B07">
              <w:rPr>
                <w:rFonts w:cs="Times New Roman"/>
                <w:sz w:val="20"/>
                <w:szCs w:val="20"/>
              </w:rPr>
              <w:t xml:space="preserve"> ayant des bases qui sont des entiers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F51DDD" w:rsidRPr="00967968" w14:paraId="7C09A214" w14:textId="77777777" w:rsidTr="00A84B28">
        <w:trPr>
          <w:cantSplit/>
          <w:trHeight w:val="1862"/>
        </w:trPr>
        <w:tc>
          <w:tcPr>
            <w:tcW w:w="3174" w:type="dxa"/>
            <w:vMerge/>
          </w:tcPr>
          <w:p w14:paraId="169D01AA" w14:textId="77777777" w:rsidR="00F51DDD" w:rsidRPr="008E4878" w:rsidRDefault="00F51DDD" w:rsidP="007729AA">
            <w:pPr>
              <w:tabs>
                <w:tab w:val="left" w:pos="163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4" w:type="dxa"/>
            <w:shd w:val="clear" w:color="auto" w:fill="F2F2F2" w:themeFill="background1" w:themeFillShade="F2"/>
            <w:textDirection w:val="btLr"/>
            <w:vAlign w:val="center"/>
          </w:tcPr>
          <w:p w14:paraId="48527260" w14:textId="227ACA6A" w:rsidR="00F51DDD" w:rsidRPr="00A84B28" w:rsidRDefault="00F51DDD" w:rsidP="00A84B28">
            <w:pPr>
              <w:pStyle w:val="ListParagraph"/>
              <w:ind w:left="381" w:right="113" w:hanging="268"/>
              <w:jc w:val="center"/>
              <w:rPr>
                <w:rFonts w:cs="Times New Roman"/>
                <w:b/>
                <w:sz w:val="18"/>
                <w:szCs w:val="18"/>
                <w:lang w:val="en-US"/>
              </w:rPr>
            </w:pPr>
            <w:r w:rsidRPr="00A84B28">
              <w:rPr>
                <w:b/>
                <w:sz w:val="18"/>
                <w:szCs w:val="18"/>
              </w:rPr>
              <w:t>L’</w:t>
            </w:r>
            <w:r w:rsidRPr="00A84B28">
              <w:rPr>
                <w:rFonts w:ascii="Calibri" w:hAnsi="Calibri"/>
                <w:b/>
                <w:sz w:val="18"/>
                <w:szCs w:val="18"/>
              </w:rPr>
              <w:t>é</w:t>
            </w:r>
            <w:r w:rsidRPr="00A84B28">
              <w:rPr>
                <w:b/>
                <w:sz w:val="18"/>
                <w:szCs w:val="18"/>
              </w:rPr>
              <w:t>valuation des puissances</w:t>
            </w:r>
          </w:p>
        </w:tc>
        <w:tc>
          <w:tcPr>
            <w:tcW w:w="2344" w:type="dxa"/>
          </w:tcPr>
          <w:p w14:paraId="1B98EEC1" w14:textId="3CEBEADC" w:rsidR="00F51DDD" w:rsidRPr="008E4878" w:rsidRDefault="006C2B07" w:rsidP="00A9473D">
            <w:pPr>
              <w:pStyle w:val="ListParagraph"/>
              <w:numPr>
                <w:ilvl w:val="0"/>
                <w:numId w:val="36"/>
              </w:numPr>
              <w:ind w:left="162" w:hanging="162"/>
              <w:rPr>
                <w:rFonts w:cs="Times New Roman"/>
                <w:sz w:val="20"/>
                <w:szCs w:val="20"/>
              </w:rPr>
            </w:pPr>
            <w:r w:rsidRPr="00387BA5">
              <w:rPr>
                <w:sz w:val="20"/>
                <w:szCs w:val="20"/>
              </w:rPr>
              <w:t xml:space="preserve">Je peux </w:t>
            </w:r>
            <w:r w:rsidRPr="00387BA5">
              <w:rPr>
                <w:rFonts w:ascii="Calibri" w:hAnsi="Calibri"/>
                <w:b/>
                <w:sz w:val="20"/>
                <w:szCs w:val="20"/>
              </w:rPr>
              <w:t>é</w:t>
            </w:r>
            <w:r w:rsidRPr="00387BA5">
              <w:rPr>
                <w:b/>
                <w:sz w:val="20"/>
                <w:szCs w:val="20"/>
              </w:rPr>
              <w:t>valuer</w:t>
            </w:r>
            <w:r>
              <w:rPr>
                <w:sz w:val="20"/>
                <w:szCs w:val="20"/>
              </w:rPr>
              <w:t xml:space="preserve"> l</w:t>
            </w:r>
            <w:r w:rsidRPr="00387BA5">
              <w:rPr>
                <w:sz w:val="20"/>
                <w:szCs w:val="20"/>
              </w:rPr>
              <w:t xml:space="preserve">es </w:t>
            </w:r>
            <w:r>
              <w:rPr>
                <w:sz w:val="20"/>
                <w:szCs w:val="20"/>
              </w:rPr>
              <w:t xml:space="preserve">produits, les quotients et les puissances d’une </w:t>
            </w:r>
            <w:r w:rsidRPr="00387BA5">
              <w:rPr>
                <w:sz w:val="20"/>
                <w:szCs w:val="20"/>
              </w:rPr>
              <w:t>puiss</w:t>
            </w:r>
            <w:r>
              <w:rPr>
                <w:sz w:val="20"/>
                <w:szCs w:val="20"/>
              </w:rPr>
              <w:t xml:space="preserve">ance en faisant </w:t>
            </w:r>
            <w:r w:rsidRPr="00387BA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la multiplication r</w:t>
            </w:r>
            <w:r>
              <w:rPr>
                <w:rFonts w:ascii="Calibri" w:hAnsi="Calibri"/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p</w:t>
            </w:r>
            <w:r>
              <w:rPr>
                <w:rFonts w:ascii="Calibri" w:hAnsi="Calibri"/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t</w:t>
            </w:r>
            <w:r>
              <w:rPr>
                <w:rFonts w:ascii="Calibri" w:hAnsi="Calibri"/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 xml:space="preserve">e </w:t>
            </w:r>
            <w:r w:rsidRPr="00F915F3">
              <w:rPr>
                <w:b/>
                <w:sz w:val="20"/>
                <w:szCs w:val="20"/>
              </w:rPr>
              <w:t xml:space="preserve">OU </w:t>
            </w:r>
            <w:r w:rsidRPr="00F915F3">
              <w:rPr>
                <w:sz w:val="20"/>
                <w:szCs w:val="20"/>
              </w:rPr>
              <w:t>en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appliquant </w:t>
            </w:r>
            <w:r w:rsidRPr="00387BA5">
              <w:rPr>
                <w:sz w:val="20"/>
                <w:szCs w:val="20"/>
              </w:rPr>
              <w:t xml:space="preserve">les lois </w:t>
            </w:r>
            <w:r>
              <w:rPr>
                <w:sz w:val="20"/>
                <w:szCs w:val="20"/>
              </w:rPr>
              <w:t>des exposants, avec de l’aide.</w:t>
            </w:r>
          </w:p>
        </w:tc>
        <w:tc>
          <w:tcPr>
            <w:tcW w:w="2345" w:type="dxa"/>
          </w:tcPr>
          <w:p w14:paraId="4C1715E7" w14:textId="46783F54" w:rsidR="00F51DDD" w:rsidRPr="008E4878" w:rsidRDefault="00A9473D" w:rsidP="00A9473D">
            <w:pPr>
              <w:pStyle w:val="NormalWeb"/>
              <w:numPr>
                <w:ilvl w:val="0"/>
                <w:numId w:val="36"/>
              </w:numPr>
              <w:shd w:val="clear" w:color="auto" w:fill="FFFFFF"/>
              <w:spacing w:after="0"/>
              <w:ind w:left="162" w:hanging="162"/>
              <w:textAlignment w:val="top"/>
              <w:rPr>
                <w:rFonts w:asciiTheme="minorHAnsi" w:hAnsiTheme="minorHAnsi"/>
                <w:sz w:val="20"/>
                <w:szCs w:val="20"/>
                <w:lang w:val="fr-CA"/>
              </w:rPr>
            </w:pPr>
            <w:r w:rsidRPr="00387BA5">
              <w:rPr>
                <w:rFonts w:asciiTheme="minorHAnsi" w:hAnsiTheme="minorHAnsi"/>
                <w:sz w:val="20"/>
                <w:szCs w:val="20"/>
                <w:lang w:val="fr-CA"/>
              </w:rPr>
              <w:t xml:space="preserve">Je peux </w:t>
            </w:r>
            <w:r w:rsidRPr="00387BA5">
              <w:rPr>
                <w:rFonts w:ascii="Calibri" w:hAnsi="Calibri"/>
                <w:b/>
                <w:sz w:val="20"/>
                <w:szCs w:val="20"/>
                <w:lang w:val="fr-CA"/>
              </w:rPr>
              <w:t>é</w:t>
            </w:r>
            <w:r w:rsidRPr="00387BA5">
              <w:rPr>
                <w:rFonts w:asciiTheme="minorHAnsi" w:hAnsiTheme="minorHAnsi"/>
                <w:b/>
                <w:sz w:val="20"/>
                <w:szCs w:val="20"/>
                <w:lang w:val="fr-CA"/>
              </w:rPr>
              <w:t>valuer</w:t>
            </w:r>
            <w:r>
              <w:rPr>
                <w:rFonts w:asciiTheme="minorHAnsi" w:hAnsiTheme="minorHAnsi"/>
                <w:sz w:val="20"/>
                <w:szCs w:val="20"/>
                <w:lang w:val="fr-CA"/>
              </w:rPr>
              <w:t xml:space="preserve"> l</w:t>
            </w:r>
            <w:r w:rsidRPr="00387BA5">
              <w:rPr>
                <w:rFonts w:asciiTheme="minorHAnsi" w:hAnsiTheme="minorHAnsi"/>
                <w:sz w:val="20"/>
                <w:szCs w:val="20"/>
                <w:lang w:val="fr-CA"/>
              </w:rPr>
              <w:t xml:space="preserve">es </w:t>
            </w:r>
            <w:r>
              <w:rPr>
                <w:rFonts w:asciiTheme="minorHAnsi" w:hAnsiTheme="minorHAnsi"/>
                <w:sz w:val="20"/>
                <w:szCs w:val="20"/>
                <w:lang w:val="fr-CA"/>
              </w:rPr>
              <w:t xml:space="preserve">produits, les quotients et les puissances d’une </w:t>
            </w:r>
            <w:r w:rsidRPr="00387BA5">
              <w:rPr>
                <w:rFonts w:asciiTheme="minorHAnsi" w:hAnsiTheme="minorHAnsi"/>
                <w:sz w:val="20"/>
                <w:szCs w:val="20"/>
                <w:lang w:val="fr-CA"/>
              </w:rPr>
              <w:t>puiss</w:t>
            </w:r>
            <w:r>
              <w:rPr>
                <w:rFonts w:asciiTheme="minorHAnsi" w:hAnsiTheme="minorHAnsi"/>
                <w:sz w:val="20"/>
                <w:szCs w:val="20"/>
                <w:lang w:val="fr-CA"/>
              </w:rPr>
              <w:t xml:space="preserve">ance en faisant </w:t>
            </w:r>
            <w:r w:rsidRPr="00387BA5">
              <w:rPr>
                <w:rFonts w:asciiTheme="minorHAnsi" w:hAnsiTheme="minorHAnsi"/>
                <w:sz w:val="20"/>
                <w:szCs w:val="20"/>
                <w:lang w:val="fr-CA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  <w:lang w:val="fr-CA"/>
              </w:rPr>
              <w:t>la multiplication r</w:t>
            </w:r>
            <w:r>
              <w:rPr>
                <w:rFonts w:ascii="Calibri" w:hAnsi="Calibri"/>
                <w:sz w:val="20"/>
                <w:szCs w:val="20"/>
                <w:lang w:val="fr-CA"/>
              </w:rPr>
              <w:t>é</w:t>
            </w:r>
            <w:r>
              <w:rPr>
                <w:rFonts w:asciiTheme="minorHAnsi" w:hAnsiTheme="minorHAnsi"/>
                <w:sz w:val="20"/>
                <w:szCs w:val="20"/>
                <w:lang w:val="fr-CA"/>
              </w:rPr>
              <w:t>p</w:t>
            </w:r>
            <w:r>
              <w:rPr>
                <w:rFonts w:ascii="Calibri" w:hAnsi="Calibri"/>
                <w:sz w:val="20"/>
                <w:szCs w:val="20"/>
                <w:lang w:val="fr-CA"/>
              </w:rPr>
              <w:t>é</w:t>
            </w:r>
            <w:r>
              <w:rPr>
                <w:rFonts w:asciiTheme="minorHAnsi" w:hAnsiTheme="minorHAnsi"/>
                <w:sz w:val="20"/>
                <w:szCs w:val="20"/>
                <w:lang w:val="fr-CA"/>
              </w:rPr>
              <w:t>t</w:t>
            </w:r>
            <w:r>
              <w:rPr>
                <w:rFonts w:ascii="Calibri" w:hAnsi="Calibri"/>
                <w:sz w:val="20"/>
                <w:szCs w:val="20"/>
                <w:lang w:val="fr-CA"/>
              </w:rPr>
              <w:t>é</w:t>
            </w:r>
            <w:r>
              <w:rPr>
                <w:rFonts w:asciiTheme="minorHAnsi" w:hAnsiTheme="minorHAnsi"/>
                <w:sz w:val="20"/>
                <w:szCs w:val="20"/>
                <w:lang w:val="fr-CA"/>
              </w:rPr>
              <w:t xml:space="preserve">e </w:t>
            </w:r>
            <w:r w:rsidRPr="00F915F3">
              <w:rPr>
                <w:rFonts w:asciiTheme="minorHAnsi" w:hAnsiTheme="minorHAnsi"/>
                <w:b/>
                <w:sz w:val="20"/>
                <w:szCs w:val="20"/>
                <w:lang w:val="fr-CA"/>
              </w:rPr>
              <w:t xml:space="preserve">OU </w:t>
            </w:r>
            <w:r w:rsidRPr="00F915F3">
              <w:rPr>
                <w:rFonts w:asciiTheme="minorHAnsi" w:hAnsiTheme="minorHAnsi"/>
                <w:sz w:val="20"/>
                <w:szCs w:val="20"/>
                <w:lang w:val="fr-CA"/>
              </w:rPr>
              <w:t>en</w:t>
            </w:r>
            <w:r>
              <w:rPr>
                <w:rFonts w:asciiTheme="minorHAnsi" w:hAnsiTheme="minorHAnsi"/>
                <w:b/>
                <w:sz w:val="20"/>
                <w:szCs w:val="20"/>
                <w:lang w:val="fr-CA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  <w:lang w:val="fr-CA"/>
              </w:rPr>
              <w:t xml:space="preserve">appliquant </w:t>
            </w:r>
            <w:r w:rsidRPr="00387BA5">
              <w:rPr>
                <w:rFonts w:asciiTheme="minorHAnsi" w:hAnsiTheme="minorHAnsi"/>
                <w:sz w:val="20"/>
                <w:szCs w:val="20"/>
                <w:lang w:val="fr-CA"/>
              </w:rPr>
              <w:t xml:space="preserve">les lois </w:t>
            </w:r>
            <w:r>
              <w:rPr>
                <w:rFonts w:asciiTheme="minorHAnsi" w:hAnsiTheme="minorHAnsi"/>
                <w:sz w:val="20"/>
                <w:szCs w:val="20"/>
                <w:lang w:val="fr-CA"/>
              </w:rPr>
              <w:t>des exposants.</w:t>
            </w:r>
          </w:p>
        </w:tc>
        <w:tc>
          <w:tcPr>
            <w:tcW w:w="2344" w:type="dxa"/>
            <w:shd w:val="clear" w:color="auto" w:fill="FFFFFF" w:themeFill="background1"/>
          </w:tcPr>
          <w:p w14:paraId="4039B129" w14:textId="55A8000C" w:rsidR="00F51DDD" w:rsidRPr="00387BA5" w:rsidRDefault="00A9473D" w:rsidP="00A9473D">
            <w:pPr>
              <w:pStyle w:val="NormalWeb"/>
              <w:numPr>
                <w:ilvl w:val="0"/>
                <w:numId w:val="36"/>
              </w:numPr>
              <w:shd w:val="clear" w:color="auto" w:fill="FFFFFF"/>
              <w:spacing w:after="0"/>
              <w:ind w:left="162" w:hanging="162"/>
              <w:textAlignment w:val="top"/>
              <w:rPr>
                <w:rFonts w:asciiTheme="minorHAnsi" w:hAnsiTheme="minorHAnsi"/>
                <w:sz w:val="20"/>
                <w:szCs w:val="20"/>
                <w:lang w:val="fr-CA"/>
              </w:rPr>
            </w:pPr>
            <w:r w:rsidRPr="00387BA5">
              <w:rPr>
                <w:rFonts w:asciiTheme="minorHAnsi" w:hAnsiTheme="minorHAnsi"/>
                <w:sz w:val="20"/>
                <w:szCs w:val="20"/>
                <w:lang w:val="fr-CA"/>
              </w:rPr>
              <w:t xml:space="preserve">Je peux </w:t>
            </w:r>
            <w:r w:rsidRPr="00387BA5">
              <w:rPr>
                <w:rFonts w:ascii="Calibri" w:hAnsi="Calibri"/>
                <w:b/>
                <w:sz w:val="20"/>
                <w:szCs w:val="20"/>
                <w:lang w:val="fr-CA"/>
              </w:rPr>
              <w:t>é</w:t>
            </w:r>
            <w:r w:rsidRPr="00387BA5">
              <w:rPr>
                <w:rFonts w:asciiTheme="minorHAnsi" w:hAnsiTheme="minorHAnsi"/>
                <w:b/>
                <w:sz w:val="20"/>
                <w:szCs w:val="20"/>
                <w:lang w:val="fr-CA"/>
              </w:rPr>
              <w:t>valuer</w:t>
            </w:r>
            <w:r>
              <w:rPr>
                <w:rFonts w:asciiTheme="minorHAnsi" w:hAnsiTheme="minorHAnsi"/>
                <w:sz w:val="20"/>
                <w:szCs w:val="20"/>
                <w:lang w:val="fr-CA"/>
              </w:rPr>
              <w:t xml:space="preserve"> l</w:t>
            </w:r>
            <w:r w:rsidRPr="00387BA5">
              <w:rPr>
                <w:rFonts w:asciiTheme="minorHAnsi" w:hAnsiTheme="minorHAnsi"/>
                <w:sz w:val="20"/>
                <w:szCs w:val="20"/>
                <w:lang w:val="fr-CA"/>
              </w:rPr>
              <w:t xml:space="preserve">es </w:t>
            </w:r>
            <w:r>
              <w:rPr>
                <w:rFonts w:asciiTheme="minorHAnsi" w:hAnsiTheme="minorHAnsi"/>
                <w:sz w:val="20"/>
                <w:szCs w:val="20"/>
                <w:lang w:val="fr-CA"/>
              </w:rPr>
              <w:t xml:space="preserve">produits, les quotients et les puissances d’une </w:t>
            </w:r>
            <w:r w:rsidRPr="00387BA5">
              <w:rPr>
                <w:rFonts w:asciiTheme="minorHAnsi" w:hAnsiTheme="minorHAnsi"/>
                <w:sz w:val="20"/>
                <w:szCs w:val="20"/>
                <w:lang w:val="fr-CA"/>
              </w:rPr>
              <w:t>puiss</w:t>
            </w:r>
            <w:r>
              <w:rPr>
                <w:rFonts w:asciiTheme="minorHAnsi" w:hAnsiTheme="minorHAnsi"/>
                <w:sz w:val="20"/>
                <w:szCs w:val="20"/>
                <w:lang w:val="fr-CA"/>
              </w:rPr>
              <w:t xml:space="preserve">ance en faisant </w:t>
            </w:r>
            <w:r w:rsidRPr="00387BA5">
              <w:rPr>
                <w:rFonts w:asciiTheme="minorHAnsi" w:hAnsiTheme="minorHAnsi"/>
                <w:sz w:val="20"/>
                <w:szCs w:val="20"/>
                <w:lang w:val="fr-CA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  <w:lang w:val="fr-CA"/>
              </w:rPr>
              <w:t>la multiplication r</w:t>
            </w:r>
            <w:r>
              <w:rPr>
                <w:rFonts w:ascii="Calibri" w:hAnsi="Calibri"/>
                <w:sz w:val="20"/>
                <w:szCs w:val="20"/>
                <w:lang w:val="fr-CA"/>
              </w:rPr>
              <w:t>é</w:t>
            </w:r>
            <w:r>
              <w:rPr>
                <w:rFonts w:asciiTheme="minorHAnsi" w:hAnsiTheme="minorHAnsi"/>
                <w:sz w:val="20"/>
                <w:szCs w:val="20"/>
                <w:lang w:val="fr-CA"/>
              </w:rPr>
              <w:t>p</w:t>
            </w:r>
            <w:r>
              <w:rPr>
                <w:rFonts w:ascii="Calibri" w:hAnsi="Calibri"/>
                <w:sz w:val="20"/>
                <w:szCs w:val="20"/>
                <w:lang w:val="fr-CA"/>
              </w:rPr>
              <w:t>é</w:t>
            </w:r>
            <w:r>
              <w:rPr>
                <w:rFonts w:asciiTheme="minorHAnsi" w:hAnsiTheme="minorHAnsi"/>
                <w:sz w:val="20"/>
                <w:szCs w:val="20"/>
                <w:lang w:val="fr-CA"/>
              </w:rPr>
              <w:t>t</w:t>
            </w:r>
            <w:r>
              <w:rPr>
                <w:rFonts w:ascii="Calibri" w:hAnsi="Calibri"/>
                <w:sz w:val="20"/>
                <w:szCs w:val="20"/>
                <w:lang w:val="fr-CA"/>
              </w:rPr>
              <w:t>é</w:t>
            </w:r>
            <w:r>
              <w:rPr>
                <w:rFonts w:asciiTheme="minorHAnsi" w:hAnsiTheme="minorHAnsi"/>
                <w:sz w:val="20"/>
                <w:szCs w:val="20"/>
                <w:lang w:val="fr-CA"/>
              </w:rPr>
              <w:t xml:space="preserve">e </w:t>
            </w:r>
            <w:r>
              <w:rPr>
                <w:rFonts w:asciiTheme="minorHAnsi" w:hAnsiTheme="minorHAnsi"/>
                <w:b/>
                <w:sz w:val="20"/>
                <w:szCs w:val="20"/>
                <w:lang w:val="fr-CA"/>
              </w:rPr>
              <w:t>ET</w:t>
            </w:r>
            <w:r w:rsidRPr="00F915F3">
              <w:rPr>
                <w:rFonts w:asciiTheme="minorHAnsi" w:hAnsiTheme="minorHAnsi"/>
                <w:b/>
                <w:sz w:val="20"/>
                <w:szCs w:val="20"/>
                <w:lang w:val="fr-CA"/>
              </w:rPr>
              <w:t xml:space="preserve"> </w:t>
            </w:r>
            <w:r w:rsidRPr="00F915F3">
              <w:rPr>
                <w:rFonts w:asciiTheme="minorHAnsi" w:hAnsiTheme="minorHAnsi"/>
                <w:sz w:val="20"/>
                <w:szCs w:val="20"/>
                <w:lang w:val="fr-CA"/>
              </w:rPr>
              <w:t>en</w:t>
            </w:r>
            <w:r>
              <w:rPr>
                <w:rFonts w:asciiTheme="minorHAnsi" w:hAnsiTheme="minorHAnsi"/>
                <w:b/>
                <w:sz w:val="20"/>
                <w:szCs w:val="20"/>
                <w:lang w:val="fr-CA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  <w:lang w:val="fr-CA"/>
              </w:rPr>
              <w:t xml:space="preserve">appliquant </w:t>
            </w:r>
            <w:r w:rsidRPr="00387BA5">
              <w:rPr>
                <w:rFonts w:asciiTheme="minorHAnsi" w:hAnsiTheme="minorHAnsi"/>
                <w:sz w:val="20"/>
                <w:szCs w:val="20"/>
                <w:lang w:val="fr-CA"/>
              </w:rPr>
              <w:t xml:space="preserve">les lois </w:t>
            </w:r>
            <w:r>
              <w:rPr>
                <w:rFonts w:asciiTheme="minorHAnsi" w:hAnsiTheme="minorHAnsi"/>
                <w:sz w:val="20"/>
                <w:szCs w:val="20"/>
                <w:lang w:val="fr-CA"/>
              </w:rPr>
              <w:t>des exposants.</w:t>
            </w:r>
          </w:p>
        </w:tc>
        <w:tc>
          <w:tcPr>
            <w:tcW w:w="2345" w:type="dxa"/>
          </w:tcPr>
          <w:p w14:paraId="2D4C4F63" w14:textId="4F95994D" w:rsidR="00F51DDD" w:rsidRPr="00387BA5" w:rsidRDefault="00A9473D" w:rsidP="00A9473D">
            <w:pPr>
              <w:pStyle w:val="NormalWeb"/>
              <w:numPr>
                <w:ilvl w:val="0"/>
                <w:numId w:val="36"/>
              </w:numPr>
              <w:shd w:val="clear" w:color="auto" w:fill="FFFFFF"/>
              <w:spacing w:after="0"/>
              <w:ind w:left="162" w:hanging="162"/>
              <w:textAlignment w:val="top"/>
              <w:rPr>
                <w:rFonts w:asciiTheme="minorHAnsi" w:hAnsiTheme="minorHAnsi"/>
                <w:sz w:val="20"/>
                <w:szCs w:val="20"/>
                <w:lang w:val="fr-CA"/>
              </w:rPr>
            </w:pPr>
            <w:r>
              <w:rPr>
                <w:rFonts w:asciiTheme="minorHAnsi" w:hAnsiTheme="minorHAnsi"/>
                <w:sz w:val="20"/>
                <w:szCs w:val="20"/>
                <w:lang w:val="fr-CA"/>
              </w:rPr>
              <w:t xml:space="preserve">Je peux simplifier des questions </w:t>
            </w:r>
            <w:r w:rsidRPr="00E26527">
              <w:rPr>
                <w:rFonts w:asciiTheme="minorHAnsi" w:hAnsiTheme="minorHAnsi"/>
                <w:b/>
                <w:sz w:val="20"/>
                <w:szCs w:val="20"/>
                <w:lang w:val="fr-CA"/>
              </w:rPr>
              <w:t>comportant plus d’</w:t>
            </w:r>
            <w:r w:rsidR="00E26527" w:rsidRPr="00E26527">
              <w:rPr>
                <w:rFonts w:asciiTheme="minorHAnsi" w:hAnsiTheme="minorHAnsi"/>
                <w:b/>
                <w:sz w:val="20"/>
                <w:szCs w:val="20"/>
                <w:lang w:val="fr-CA"/>
              </w:rPr>
              <w:t>une loi</w:t>
            </w:r>
            <w:r w:rsidRPr="00E26527">
              <w:rPr>
                <w:rFonts w:asciiTheme="minorHAnsi" w:hAnsiTheme="minorHAnsi"/>
                <w:b/>
                <w:sz w:val="20"/>
                <w:szCs w:val="20"/>
                <w:lang w:val="fr-CA"/>
              </w:rPr>
              <w:t xml:space="preserve"> des exposants,</w:t>
            </w:r>
            <w:r>
              <w:rPr>
                <w:rFonts w:asciiTheme="minorHAnsi" w:hAnsiTheme="minorHAnsi"/>
                <w:sz w:val="20"/>
                <w:szCs w:val="20"/>
                <w:lang w:val="fr-CA"/>
              </w:rPr>
              <w:t xml:space="preserve"> et </w:t>
            </w:r>
            <w:r w:rsidRPr="006C2B07">
              <w:rPr>
                <w:rFonts w:asciiTheme="minorHAnsi" w:hAnsiTheme="minorHAnsi"/>
                <w:b/>
                <w:sz w:val="20"/>
                <w:szCs w:val="20"/>
                <w:lang w:val="fr-CA"/>
              </w:rPr>
              <w:t>expliquer ma stratégie.</w:t>
            </w:r>
          </w:p>
        </w:tc>
      </w:tr>
      <w:tr w:rsidR="00F51DDD" w:rsidRPr="00967968" w14:paraId="58046E28" w14:textId="77777777" w:rsidTr="00A84B28">
        <w:trPr>
          <w:cantSplit/>
          <w:trHeight w:val="1286"/>
        </w:trPr>
        <w:tc>
          <w:tcPr>
            <w:tcW w:w="3174" w:type="dxa"/>
            <w:vMerge/>
          </w:tcPr>
          <w:p w14:paraId="3DDDAB1D" w14:textId="77777777" w:rsidR="00F51DDD" w:rsidRPr="00387BA5" w:rsidRDefault="00F51DDD" w:rsidP="007729AA">
            <w:pPr>
              <w:tabs>
                <w:tab w:val="left" w:pos="163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4" w:type="dxa"/>
            <w:shd w:val="clear" w:color="auto" w:fill="F2F2F2" w:themeFill="background1" w:themeFillShade="F2"/>
            <w:textDirection w:val="btLr"/>
            <w:vAlign w:val="center"/>
          </w:tcPr>
          <w:p w14:paraId="35085E93" w14:textId="2B72243F" w:rsidR="00F51DDD" w:rsidRPr="00A84B28" w:rsidRDefault="00A84B28" w:rsidP="00A84B28">
            <w:pPr>
              <w:ind w:left="113" w:right="113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L’e</w:t>
            </w:r>
            <w:r w:rsidR="00F51DDD" w:rsidRPr="00A84B28">
              <w:rPr>
                <w:b/>
                <w:sz w:val="18"/>
                <w:szCs w:val="18"/>
              </w:rPr>
              <w:t>xposant zéro</w:t>
            </w:r>
          </w:p>
        </w:tc>
        <w:tc>
          <w:tcPr>
            <w:tcW w:w="2344" w:type="dxa"/>
          </w:tcPr>
          <w:p w14:paraId="3B4AC3C3" w14:textId="5C0773B0" w:rsidR="00F51DDD" w:rsidRPr="00F51DDD" w:rsidRDefault="00BE14E8" w:rsidP="00BE14E8">
            <w:pPr>
              <w:pStyle w:val="ListParagraph"/>
              <w:numPr>
                <w:ilvl w:val="0"/>
                <w:numId w:val="36"/>
              </w:numPr>
              <w:ind w:left="162" w:hanging="162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Je peux évaluer des puissances ayant des </w:t>
            </w:r>
            <w:r w:rsidRPr="00BE14E8">
              <w:rPr>
                <w:rFonts w:cs="Times New Roman"/>
                <w:b/>
                <w:sz w:val="20"/>
                <w:szCs w:val="20"/>
              </w:rPr>
              <w:t>bases qui sont des entiers positifs</w:t>
            </w:r>
            <w:r w:rsidR="00FA68AA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et des exposants qui sont des entiers positifs.</w:t>
            </w:r>
          </w:p>
        </w:tc>
        <w:tc>
          <w:tcPr>
            <w:tcW w:w="2345" w:type="dxa"/>
          </w:tcPr>
          <w:p w14:paraId="47DAC56E" w14:textId="691E8980" w:rsidR="00F51DDD" w:rsidRPr="00F51DDD" w:rsidRDefault="00B449DC" w:rsidP="00BE14E8">
            <w:pPr>
              <w:pStyle w:val="NormalWeb"/>
              <w:numPr>
                <w:ilvl w:val="0"/>
                <w:numId w:val="36"/>
              </w:numPr>
              <w:shd w:val="clear" w:color="auto" w:fill="FFFFFF"/>
              <w:spacing w:after="0"/>
              <w:ind w:left="162" w:hanging="162"/>
              <w:textAlignment w:val="top"/>
              <w:rPr>
                <w:rFonts w:asciiTheme="minorHAnsi" w:hAnsiTheme="minorHAnsi"/>
                <w:sz w:val="20"/>
                <w:szCs w:val="20"/>
                <w:lang w:val="fr-CA"/>
              </w:rPr>
            </w:pPr>
            <w:r>
              <w:rPr>
                <w:rFonts w:asciiTheme="minorHAnsi" w:hAnsiTheme="minorHAnsi"/>
                <w:sz w:val="20"/>
                <w:szCs w:val="20"/>
                <w:lang w:val="fr-CA"/>
              </w:rPr>
              <w:t xml:space="preserve">Je peux </w:t>
            </w:r>
            <w:r w:rsidRPr="00B449DC">
              <w:rPr>
                <w:rFonts w:ascii="Calibri" w:hAnsi="Calibri"/>
                <w:b/>
                <w:sz w:val="20"/>
                <w:szCs w:val="20"/>
                <w:lang w:val="fr-CA"/>
              </w:rPr>
              <w:t>é</w:t>
            </w:r>
            <w:r w:rsidRPr="00B449DC">
              <w:rPr>
                <w:rFonts w:asciiTheme="minorHAnsi" w:hAnsiTheme="minorHAnsi"/>
                <w:b/>
                <w:sz w:val="20"/>
                <w:szCs w:val="20"/>
                <w:lang w:val="fr-CA"/>
              </w:rPr>
              <w:t>valuer</w:t>
            </w:r>
            <w:r>
              <w:rPr>
                <w:rFonts w:asciiTheme="minorHAnsi" w:hAnsiTheme="minorHAnsi"/>
                <w:sz w:val="20"/>
                <w:szCs w:val="20"/>
                <w:lang w:val="fr-CA"/>
              </w:rPr>
              <w:t xml:space="preserve"> des puissances </w:t>
            </w:r>
            <w:r w:rsidR="00BE14E8">
              <w:rPr>
                <w:rFonts w:asciiTheme="minorHAnsi" w:hAnsiTheme="minorHAnsi"/>
                <w:sz w:val="20"/>
                <w:szCs w:val="20"/>
                <w:lang w:val="fr-CA"/>
              </w:rPr>
              <w:t xml:space="preserve">ayant des </w:t>
            </w:r>
            <w:r w:rsidR="00BE14E8" w:rsidRPr="00BE14E8">
              <w:rPr>
                <w:rFonts w:asciiTheme="minorHAnsi" w:hAnsiTheme="minorHAnsi"/>
                <w:b/>
                <w:sz w:val="20"/>
                <w:szCs w:val="20"/>
                <w:lang w:val="fr-CA"/>
              </w:rPr>
              <w:t>bases qui sont des entiers positifs ET négatifs</w:t>
            </w:r>
            <w:r w:rsidR="00BE14E8">
              <w:rPr>
                <w:rFonts w:asciiTheme="minorHAnsi" w:hAnsiTheme="minorHAnsi"/>
                <w:sz w:val="20"/>
                <w:szCs w:val="20"/>
                <w:lang w:val="fr-CA"/>
              </w:rPr>
              <w:t xml:space="preserve"> </w:t>
            </w:r>
            <w:r w:rsidR="00BE14E8">
              <w:rPr>
                <w:rFonts w:ascii="Calibri" w:hAnsi="Calibri"/>
                <w:sz w:val="20"/>
                <w:szCs w:val="20"/>
                <w:lang w:val="fr-CA"/>
              </w:rPr>
              <w:t>et des exposants qui sont des entiers positifs.</w:t>
            </w:r>
          </w:p>
        </w:tc>
        <w:tc>
          <w:tcPr>
            <w:tcW w:w="2344" w:type="dxa"/>
            <w:shd w:val="clear" w:color="auto" w:fill="FFFFFF" w:themeFill="background1"/>
          </w:tcPr>
          <w:p w14:paraId="6B1D5CC8" w14:textId="55EF1169" w:rsidR="00F51DDD" w:rsidRPr="00F51DDD" w:rsidRDefault="00660395" w:rsidP="00BE14E8">
            <w:pPr>
              <w:pStyle w:val="NormalWeb"/>
              <w:numPr>
                <w:ilvl w:val="0"/>
                <w:numId w:val="36"/>
              </w:numPr>
              <w:shd w:val="clear" w:color="auto" w:fill="FFFFFF"/>
              <w:spacing w:after="0"/>
              <w:ind w:left="162" w:hanging="162"/>
              <w:textAlignment w:val="top"/>
              <w:rPr>
                <w:rFonts w:asciiTheme="minorHAnsi" w:hAnsiTheme="minorHAnsi"/>
                <w:sz w:val="20"/>
                <w:szCs w:val="20"/>
                <w:lang w:val="fr-CA"/>
              </w:rPr>
            </w:pPr>
            <w:r>
              <w:rPr>
                <w:rFonts w:asciiTheme="minorHAnsi" w:hAnsiTheme="minorHAnsi"/>
                <w:sz w:val="20"/>
                <w:szCs w:val="20"/>
                <w:lang w:val="fr-CA"/>
              </w:rPr>
              <w:t xml:space="preserve">Je peux </w:t>
            </w:r>
            <w:r w:rsidRPr="00660395">
              <w:rPr>
                <w:rFonts w:ascii="Calibri" w:hAnsi="Calibri"/>
                <w:b/>
                <w:sz w:val="20"/>
                <w:szCs w:val="20"/>
                <w:lang w:val="fr-CA"/>
              </w:rPr>
              <w:t>é</w:t>
            </w:r>
            <w:r w:rsidRPr="00660395">
              <w:rPr>
                <w:rFonts w:asciiTheme="minorHAnsi" w:hAnsiTheme="minorHAnsi"/>
                <w:b/>
                <w:sz w:val="20"/>
                <w:szCs w:val="20"/>
                <w:lang w:val="fr-CA"/>
              </w:rPr>
              <w:t>valuer</w:t>
            </w:r>
            <w:r>
              <w:rPr>
                <w:rFonts w:asciiTheme="minorHAnsi" w:hAnsiTheme="minorHAnsi"/>
                <w:sz w:val="20"/>
                <w:szCs w:val="20"/>
                <w:lang w:val="fr-CA"/>
              </w:rPr>
              <w:t xml:space="preserve"> des puissances </w:t>
            </w:r>
            <w:r>
              <w:rPr>
                <w:rFonts w:ascii="Calibri" w:hAnsi="Calibri"/>
                <w:sz w:val="20"/>
                <w:szCs w:val="20"/>
                <w:lang w:val="fr-CA"/>
              </w:rPr>
              <w:t>à</w:t>
            </w:r>
            <w:r>
              <w:rPr>
                <w:rFonts w:asciiTheme="minorHAnsi" w:hAnsiTheme="minorHAnsi"/>
                <w:sz w:val="20"/>
                <w:szCs w:val="20"/>
                <w:lang w:val="fr-CA"/>
              </w:rPr>
              <w:t xml:space="preserve"> l’exposant z</w:t>
            </w:r>
            <w:r>
              <w:rPr>
                <w:rFonts w:ascii="Calibri" w:hAnsi="Calibri"/>
                <w:sz w:val="20"/>
                <w:szCs w:val="20"/>
                <w:lang w:val="fr-CA"/>
              </w:rPr>
              <w:t>é</w:t>
            </w:r>
            <w:r w:rsidR="00BE14E8">
              <w:rPr>
                <w:rFonts w:asciiTheme="minorHAnsi" w:hAnsiTheme="minorHAnsi"/>
                <w:sz w:val="20"/>
                <w:szCs w:val="20"/>
                <w:lang w:val="fr-CA"/>
              </w:rPr>
              <w:t>ro</w:t>
            </w:r>
            <w:r w:rsidR="00B449DC">
              <w:rPr>
                <w:rFonts w:asciiTheme="minorHAnsi" w:hAnsiTheme="minorHAnsi"/>
                <w:sz w:val="20"/>
                <w:szCs w:val="20"/>
                <w:lang w:val="fr-CA"/>
              </w:rPr>
              <w:t>.</w:t>
            </w:r>
          </w:p>
        </w:tc>
        <w:tc>
          <w:tcPr>
            <w:tcW w:w="2345" w:type="dxa"/>
          </w:tcPr>
          <w:p w14:paraId="6889CB25" w14:textId="24508F71" w:rsidR="00F51DDD" w:rsidRPr="00F51DDD" w:rsidRDefault="00660395" w:rsidP="00E26527">
            <w:pPr>
              <w:pStyle w:val="ListParagraph"/>
              <w:numPr>
                <w:ilvl w:val="0"/>
                <w:numId w:val="36"/>
              </w:numPr>
              <w:ind w:left="162" w:hanging="162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Je peux </w:t>
            </w:r>
            <w:r>
              <w:rPr>
                <w:rFonts w:cs="Times New Roman"/>
                <w:b/>
                <w:sz w:val="20"/>
                <w:szCs w:val="20"/>
              </w:rPr>
              <w:t>justifier</w:t>
            </w:r>
            <w:r w:rsidRPr="00660395">
              <w:rPr>
                <w:rFonts w:cs="Times New Roman"/>
                <w:b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 xml:space="preserve">pourquoi la valeur de chaque puissance à l’exposant zéro </w:t>
            </w:r>
            <w:r w:rsidR="00E26527">
              <w:rPr>
                <w:rFonts w:cs="Times New Roman"/>
                <w:sz w:val="20"/>
                <w:szCs w:val="20"/>
              </w:rPr>
              <w:t xml:space="preserve">égale </w:t>
            </w:r>
            <w:r>
              <w:rPr>
                <w:rFonts w:cs="Times New Roman"/>
                <w:sz w:val="20"/>
                <w:szCs w:val="20"/>
              </w:rPr>
              <w:t xml:space="preserve"> un.</w:t>
            </w:r>
          </w:p>
        </w:tc>
      </w:tr>
      <w:tr w:rsidR="00F51DDD" w:rsidRPr="00967968" w14:paraId="6AB9C911" w14:textId="77777777" w:rsidTr="003E4572">
        <w:trPr>
          <w:cantSplit/>
          <w:trHeight w:val="1286"/>
        </w:trPr>
        <w:tc>
          <w:tcPr>
            <w:tcW w:w="3174" w:type="dxa"/>
            <w:vMerge/>
          </w:tcPr>
          <w:p w14:paraId="7C0827DF" w14:textId="77777777" w:rsidR="00F51DDD" w:rsidRPr="00F51DDD" w:rsidRDefault="00F51DDD" w:rsidP="007729AA">
            <w:pPr>
              <w:tabs>
                <w:tab w:val="left" w:pos="163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4" w:type="dxa"/>
            <w:shd w:val="clear" w:color="auto" w:fill="F2F2F2" w:themeFill="background1" w:themeFillShade="F2"/>
            <w:textDirection w:val="btLr"/>
            <w:vAlign w:val="center"/>
          </w:tcPr>
          <w:p w14:paraId="15735A78" w14:textId="6264AC42" w:rsidR="00F51DDD" w:rsidRPr="00AC79E5" w:rsidRDefault="00F51DDD" w:rsidP="00356E0E">
            <w:pPr>
              <w:ind w:left="113" w:right="113"/>
              <w:jc w:val="center"/>
              <w:rPr>
                <w:rFonts w:cs="Times New Roman"/>
                <w:b/>
                <w:sz w:val="18"/>
                <w:szCs w:val="18"/>
                <w:lang w:val="en-US"/>
              </w:rPr>
            </w:pPr>
            <w:r w:rsidRPr="00AC79E5">
              <w:rPr>
                <w:b/>
                <w:sz w:val="18"/>
                <w:szCs w:val="18"/>
              </w:rPr>
              <w:t>La priorit</w:t>
            </w:r>
            <w:r w:rsidRPr="00AC79E5">
              <w:rPr>
                <w:rFonts w:ascii="Calibri" w:hAnsi="Calibri"/>
                <w:b/>
                <w:sz w:val="18"/>
                <w:szCs w:val="18"/>
              </w:rPr>
              <w:t>é</w:t>
            </w:r>
            <w:r w:rsidRPr="00AC79E5">
              <w:rPr>
                <w:b/>
                <w:sz w:val="18"/>
                <w:szCs w:val="18"/>
              </w:rPr>
              <w:t xml:space="preserve"> des op</w:t>
            </w:r>
            <w:r w:rsidRPr="00AC79E5">
              <w:rPr>
                <w:rFonts w:ascii="Calibri" w:hAnsi="Calibri"/>
                <w:b/>
                <w:sz w:val="18"/>
                <w:szCs w:val="18"/>
              </w:rPr>
              <w:t>é</w:t>
            </w:r>
            <w:r w:rsidRPr="00AC79E5">
              <w:rPr>
                <w:b/>
                <w:sz w:val="18"/>
                <w:szCs w:val="18"/>
              </w:rPr>
              <w:t>rations</w:t>
            </w:r>
          </w:p>
        </w:tc>
        <w:tc>
          <w:tcPr>
            <w:tcW w:w="2344" w:type="dxa"/>
          </w:tcPr>
          <w:p w14:paraId="5FEE8ECB" w14:textId="69A39609" w:rsidR="00F51DDD" w:rsidRPr="00806671" w:rsidRDefault="00806671" w:rsidP="0061147F">
            <w:pPr>
              <w:pStyle w:val="ListParagraph"/>
              <w:numPr>
                <w:ilvl w:val="0"/>
                <w:numId w:val="36"/>
              </w:numPr>
              <w:ind w:left="268" w:hanging="268"/>
              <w:rPr>
                <w:rFonts w:cs="Times New Roman"/>
                <w:sz w:val="20"/>
                <w:szCs w:val="20"/>
              </w:rPr>
            </w:pPr>
            <w:r w:rsidRPr="00806671">
              <w:rPr>
                <w:rFonts w:cs="Times New Roman"/>
                <w:sz w:val="20"/>
                <w:szCs w:val="20"/>
              </w:rPr>
              <w:t xml:space="preserve">Je peux </w:t>
            </w:r>
            <w:r w:rsidR="008F164C">
              <w:rPr>
                <w:rFonts w:cs="Times New Roman"/>
                <w:b/>
                <w:sz w:val="20"/>
                <w:szCs w:val="20"/>
              </w:rPr>
              <w:t>appliquer</w:t>
            </w:r>
            <w:r w:rsidRPr="00806671">
              <w:rPr>
                <w:rFonts w:cs="Times New Roman"/>
                <w:sz w:val="20"/>
                <w:szCs w:val="20"/>
              </w:rPr>
              <w:t xml:space="preserve"> la priorit</w:t>
            </w:r>
            <w:r>
              <w:rPr>
                <w:rFonts w:cs="Times New Roman"/>
                <w:sz w:val="20"/>
                <w:szCs w:val="20"/>
              </w:rPr>
              <w:t xml:space="preserve">é des opérations pour évaluer des </w:t>
            </w:r>
            <w:r w:rsidRPr="00806671">
              <w:rPr>
                <w:rFonts w:cs="Times New Roman"/>
                <w:b/>
                <w:sz w:val="20"/>
                <w:szCs w:val="20"/>
              </w:rPr>
              <w:t>expressions simples</w:t>
            </w:r>
            <w:r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="008F164C">
              <w:rPr>
                <w:rFonts w:cs="Times New Roman"/>
                <w:sz w:val="20"/>
                <w:szCs w:val="20"/>
              </w:rPr>
              <w:t xml:space="preserve">comportant des puissances </w:t>
            </w:r>
            <w:r w:rsidR="008F164C" w:rsidRPr="008F164C">
              <w:rPr>
                <w:rFonts w:cs="Times New Roman"/>
                <w:sz w:val="20"/>
                <w:szCs w:val="20"/>
              </w:rPr>
              <w:t>avec</w:t>
            </w:r>
            <w:r w:rsidR="008F164C" w:rsidRPr="008F164C">
              <w:rPr>
                <w:rFonts w:cs="Times New Roman"/>
                <w:b/>
                <w:sz w:val="20"/>
                <w:szCs w:val="20"/>
              </w:rPr>
              <w:t xml:space="preserve"> de l’aide</w:t>
            </w:r>
            <w:r w:rsidR="008F164C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2345" w:type="dxa"/>
          </w:tcPr>
          <w:p w14:paraId="5DE8FA74" w14:textId="1B33972F" w:rsidR="00F51DDD" w:rsidRPr="00806671" w:rsidRDefault="00806671" w:rsidP="0061147F">
            <w:pPr>
              <w:pStyle w:val="NormalWeb"/>
              <w:numPr>
                <w:ilvl w:val="0"/>
                <w:numId w:val="36"/>
              </w:numPr>
              <w:shd w:val="clear" w:color="auto" w:fill="FFFFFF"/>
              <w:spacing w:after="0"/>
              <w:ind w:left="268" w:hanging="268"/>
              <w:textAlignment w:val="top"/>
              <w:rPr>
                <w:rFonts w:asciiTheme="minorHAnsi" w:hAnsiTheme="minorHAnsi"/>
                <w:sz w:val="20"/>
                <w:szCs w:val="20"/>
                <w:lang w:val="fr-CA"/>
              </w:rPr>
            </w:pPr>
            <w:r w:rsidRPr="00806671">
              <w:rPr>
                <w:rFonts w:asciiTheme="minorHAnsi" w:hAnsiTheme="minorHAnsi"/>
                <w:sz w:val="20"/>
                <w:szCs w:val="20"/>
                <w:lang w:val="fr-CA"/>
              </w:rPr>
              <w:t xml:space="preserve">Je peux </w:t>
            </w:r>
            <w:r w:rsidRPr="00806671">
              <w:rPr>
                <w:rFonts w:asciiTheme="minorHAnsi" w:hAnsiTheme="minorHAnsi"/>
                <w:b/>
                <w:sz w:val="20"/>
                <w:szCs w:val="20"/>
                <w:lang w:val="fr-CA"/>
              </w:rPr>
              <w:t>appliquer</w:t>
            </w:r>
            <w:r w:rsidRPr="00806671">
              <w:rPr>
                <w:rFonts w:asciiTheme="minorHAnsi" w:hAnsiTheme="minorHAnsi"/>
                <w:sz w:val="20"/>
                <w:szCs w:val="20"/>
                <w:lang w:val="fr-CA"/>
              </w:rPr>
              <w:t xml:space="preserve"> la priorit</w:t>
            </w:r>
            <w:r>
              <w:rPr>
                <w:rFonts w:asciiTheme="minorHAnsi" w:hAnsiTheme="minorHAnsi"/>
                <w:sz w:val="20"/>
                <w:szCs w:val="20"/>
                <w:lang w:val="fr-CA"/>
              </w:rPr>
              <w:t>é des op</w:t>
            </w:r>
            <w:r>
              <w:rPr>
                <w:rFonts w:ascii="Calibri" w:hAnsi="Calibri"/>
                <w:sz w:val="20"/>
                <w:szCs w:val="20"/>
                <w:lang w:val="fr-CA"/>
              </w:rPr>
              <w:t>é</w:t>
            </w:r>
            <w:r>
              <w:rPr>
                <w:rFonts w:asciiTheme="minorHAnsi" w:hAnsiTheme="minorHAnsi"/>
                <w:sz w:val="20"/>
                <w:szCs w:val="20"/>
                <w:lang w:val="fr-CA"/>
              </w:rPr>
              <w:t xml:space="preserve">rations pour </w:t>
            </w:r>
            <w:r>
              <w:rPr>
                <w:rFonts w:ascii="Calibri" w:hAnsi="Calibri"/>
                <w:sz w:val="20"/>
                <w:szCs w:val="20"/>
                <w:lang w:val="fr-CA"/>
              </w:rPr>
              <w:t>é</w:t>
            </w:r>
            <w:r>
              <w:rPr>
                <w:rFonts w:asciiTheme="minorHAnsi" w:hAnsiTheme="minorHAnsi"/>
                <w:sz w:val="20"/>
                <w:szCs w:val="20"/>
                <w:lang w:val="fr-CA"/>
              </w:rPr>
              <w:t xml:space="preserve">valuer des </w:t>
            </w:r>
            <w:r w:rsidRPr="00806671">
              <w:rPr>
                <w:rFonts w:asciiTheme="minorHAnsi" w:hAnsiTheme="minorHAnsi"/>
                <w:b/>
                <w:sz w:val="20"/>
                <w:szCs w:val="20"/>
                <w:lang w:val="fr-CA"/>
              </w:rPr>
              <w:t>expressions simples</w:t>
            </w:r>
            <w:r>
              <w:rPr>
                <w:rFonts w:asciiTheme="minorHAnsi" w:hAnsiTheme="minorHAnsi"/>
                <w:sz w:val="20"/>
                <w:szCs w:val="20"/>
                <w:lang w:val="fr-CA"/>
              </w:rPr>
              <w:t xml:space="preserve"> comportant des puissances.</w:t>
            </w:r>
          </w:p>
        </w:tc>
        <w:tc>
          <w:tcPr>
            <w:tcW w:w="2344" w:type="dxa"/>
            <w:shd w:val="clear" w:color="auto" w:fill="auto"/>
          </w:tcPr>
          <w:p w14:paraId="4DDD25E2" w14:textId="50927154" w:rsidR="00F51DDD" w:rsidRPr="00F51DDD" w:rsidRDefault="00314B10" w:rsidP="00280C25">
            <w:pPr>
              <w:pStyle w:val="NormalWeb"/>
              <w:numPr>
                <w:ilvl w:val="0"/>
                <w:numId w:val="36"/>
              </w:numPr>
              <w:shd w:val="clear" w:color="auto" w:fill="FFFFFF"/>
              <w:spacing w:after="0"/>
              <w:ind w:left="268" w:hanging="268"/>
              <w:textAlignment w:val="top"/>
              <w:rPr>
                <w:rFonts w:asciiTheme="minorHAnsi" w:hAnsiTheme="minorHAnsi"/>
                <w:sz w:val="20"/>
                <w:szCs w:val="20"/>
                <w:lang w:val="fr-CA"/>
              </w:rPr>
            </w:pPr>
            <w:r>
              <w:rPr>
                <w:rFonts w:asciiTheme="minorHAnsi" w:hAnsiTheme="minorHAnsi"/>
                <w:sz w:val="20"/>
                <w:szCs w:val="20"/>
                <w:lang w:val="fr-CA"/>
              </w:rPr>
              <w:t xml:space="preserve">Je peux </w:t>
            </w:r>
            <w:r w:rsidRPr="00806671">
              <w:rPr>
                <w:rFonts w:asciiTheme="minorHAnsi" w:hAnsiTheme="minorHAnsi"/>
                <w:b/>
                <w:sz w:val="20"/>
                <w:szCs w:val="20"/>
                <w:lang w:val="fr-CA"/>
              </w:rPr>
              <w:t>appliquer</w:t>
            </w:r>
            <w:r>
              <w:rPr>
                <w:rFonts w:asciiTheme="minorHAnsi" w:hAnsiTheme="minorHAnsi"/>
                <w:sz w:val="20"/>
                <w:szCs w:val="20"/>
                <w:lang w:val="fr-CA"/>
              </w:rPr>
              <w:t xml:space="preserve"> la priorit</w:t>
            </w:r>
            <w:r>
              <w:rPr>
                <w:rFonts w:ascii="Calibri" w:hAnsi="Calibri"/>
                <w:sz w:val="20"/>
                <w:szCs w:val="20"/>
                <w:lang w:val="fr-CA"/>
              </w:rPr>
              <w:t xml:space="preserve">é des opérations </w:t>
            </w:r>
            <w:r w:rsidR="00280C25">
              <w:rPr>
                <w:rFonts w:ascii="Calibri" w:hAnsi="Calibri"/>
                <w:sz w:val="20"/>
                <w:szCs w:val="20"/>
                <w:lang w:val="fr-CA"/>
              </w:rPr>
              <w:t>à l’évaluation</w:t>
            </w:r>
            <w:r>
              <w:rPr>
                <w:rFonts w:ascii="Calibri" w:hAnsi="Calibri"/>
                <w:sz w:val="20"/>
                <w:szCs w:val="20"/>
                <w:lang w:val="fr-CA"/>
              </w:rPr>
              <w:t xml:space="preserve"> </w:t>
            </w:r>
            <w:r w:rsidR="00280C25">
              <w:rPr>
                <w:rFonts w:ascii="Calibri" w:hAnsi="Calibri"/>
                <w:sz w:val="20"/>
                <w:szCs w:val="20"/>
                <w:lang w:val="fr-CA"/>
              </w:rPr>
              <w:t>d’</w:t>
            </w:r>
            <w:r w:rsidRPr="00806671">
              <w:rPr>
                <w:rFonts w:ascii="Calibri" w:hAnsi="Calibri"/>
                <w:b/>
                <w:sz w:val="20"/>
                <w:szCs w:val="20"/>
                <w:lang w:val="fr-CA"/>
              </w:rPr>
              <w:t>expression</w:t>
            </w:r>
            <w:r w:rsidR="00F155A1" w:rsidRPr="00806671">
              <w:rPr>
                <w:rFonts w:ascii="Calibri" w:hAnsi="Calibri"/>
                <w:b/>
                <w:sz w:val="20"/>
                <w:szCs w:val="20"/>
                <w:lang w:val="fr-CA"/>
              </w:rPr>
              <w:t xml:space="preserve">s </w:t>
            </w:r>
            <w:r w:rsidR="00806671" w:rsidRPr="00806671">
              <w:rPr>
                <w:rFonts w:ascii="Calibri" w:hAnsi="Calibri"/>
                <w:b/>
                <w:sz w:val="20"/>
                <w:szCs w:val="20"/>
                <w:lang w:val="fr-CA"/>
              </w:rPr>
              <w:t>complexes</w:t>
            </w:r>
            <w:r w:rsidR="00806671">
              <w:rPr>
                <w:rFonts w:ascii="Calibri" w:hAnsi="Calibri"/>
                <w:sz w:val="20"/>
                <w:szCs w:val="20"/>
                <w:lang w:val="fr-CA"/>
              </w:rPr>
              <w:t xml:space="preserve"> </w:t>
            </w:r>
            <w:r w:rsidR="00F155A1">
              <w:rPr>
                <w:rFonts w:ascii="Calibri" w:hAnsi="Calibri"/>
                <w:sz w:val="20"/>
                <w:szCs w:val="20"/>
                <w:lang w:val="fr-CA"/>
              </w:rPr>
              <w:t>comportant des puissances</w:t>
            </w:r>
            <w:r w:rsidR="00806671">
              <w:rPr>
                <w:rFonts w:ascii="Calibri" w:hAnsi="Calibri"/>
                <w:sz w:val="20"/>
                <w:szCs w:val="20"/>
                <w:lang w:val="fr-CA"/>
              </w:rPr>
              <w:t>.</w:t>
            </w:r>
          </w:p>
        </w:tc>
        <w:tc>
          <w:tcPr>
            <w:tcW w:w="2345" w:type="dxa"/>
          </w:tcPr>
          <w:p w14:paraId="38031E9A" w14:textId="7D4D278F" w:rsidR="00F51DDD" w:rsidRPr="00F51DDD" w:rsidRDefault="00314B10" w:rsidP="0061147F">
            <w:pPr>
              <w:pStyle w:val="ListParagraph"/>
              <w:numPr>
                <w:ilvl w:val="0"/>
                <w:numId w:val="36"/>
              </w:numPr>
              <w:ind w:left="268" w:hanging="268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 peux </w:t>
            </w:r>
            <w:r w:rsidRPr="00262A81">
              <w:rPr>
                <w:b/>
                <w:sz w:val="20"/>
                <w:szCs w:val="20"/>
              </w:rPr>
              <w:t>identifier</w:t>
            </w:r>
            <w:r>
              <w:rPr>
                <w:sz w:val="20"/>
                <w:szCs w:val="20"/>
              </w:rPr>
              <w:t xml:space="preserve"> et </w:t>
            </w:r>
            <w:r w:rsidRPr="00262A81">
              <w:rPr>
                <w:b/>
                <w:sz w:val="20"/>
                <w:szCs w:val="20"/>
              </w:rPr>
              <w:t>corriger</w:t>
            </w:r>
            <w:r>
              <w:rPr>
                <w:sz w:val="20"/>
                <w:szCs w:val="20"/>
              </w:rPr>
              <w:t xml:space="preserve"> des erreurs dans des solutions qui comportent l’application de la priorit</w:t>
            </w:r>
            <w:r>
              <w:rPr>
                <w:rFonts w:ascii="Calibri" w:hAnsi="Calibri"/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 xml:space="preserve"> des op</w:t>
            </w:r>
            <w:r>
              <w:rPr>
                <w:rFonts w:ascii="Calibri" w:hAnsi="Calibri"/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rations</w:t>
            </w:r>
            <w:r w:rsidR="00806671">
              <w:rPr>
                <w:sz w:val="20"/>
                <w:szCs w:val="20"/>
              </w:rPr>
              <w:t>.</w:t>
            </w:r>
          </w:p>
        </w:tc>
      </w:tr>
      <w:tr w:rsidR="00F51DDD" w:rsidRPr="00967968" w14:paraId="690688ED" w14:textId="77777777" w:rsidTr="003E4572">
        <w:trPr>
          <w:cantSplit/>
          <w:trHeight w:val="1286"/>
        </w:trPr>
        <w:tc>
          <w:tcPr>
            <w:tcW w:w="3174" w:type="dxa"/>
            <w:vMerge/>
          </w:tcPr>
          <w:p w14:paraId="11CF9E09" w14:textId="77777777" w:rsidR="00F51DDD" w:rsidRPr="00E11371" w:rsidRDefault="00F51DDD" w:rsidP="007729AA">
            <w:pPr>
              <w:tabs>
                <w:tab w:val="left" w:pos="163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4" w:type="dxa"/>
            <w:shd w:val="clear" w:color="auto" w:fill="F2F2F2" w:themeFill="background1" w:themeFillShade="F2"/>
            <w:textDirection w:val="btLr"/>
            <w:vAlign w:val="center"/>
          </w:tcPr>
          <w:p w14:paraId="2A2A219A" w14:textId="4BC7BD3A" w:rsidR="00F51DDD" w:rsidRPr="00AC79E5" w:rsidRDefault="00F51DDD" w:rsidP="00AC79E5">
            <w:pPr>
              <w:ind w:left="113" w:right="113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AC79E5">
              <w:rPr>
                <w:b/>
                <w:sz w:val="18"/>
                <w:szCs w:val="18"/>
              </w:rPr>
              <w:t xml:space="preserve">La </w:t>
            </w:r>
            <w:r w:rsidR="00356E0E" w:rsidRPr="00AC79E5">
              <w:rPr>
                <w:b/>
                <w:sz w:val="18"/>
                <w:szCs w:val="18"/>
              </w:rPr>
              <w:t xml:space="preserve"> </w:t>
            </w:r>
            <w:r w:rsidRPr="00AC79E5">
              <w:rPr>
                <w:b/>
                <w:sz w:val="18"/>
                <w:szCs w:val="18"/>
              </w:rPr>
              <w:t>r</w:t>
            </w:r>
            <w:r w:rsidRPr="00AC79E5">
              <w:rPr>
                <w:rFonts w:ascii="Calibri" w:hAnsi="Calibri"/>
                <w:b/>
                <w:sz w:val="18"/>
                <w:szCs w:val="18"/>
              </w:rPr>
              <w:t>é</w:t>
            </w:r>
            <w:r w:rsidRPr="00AC79E5">
              <w:rPr>
                <w:b/>
                <w:sz w:val="18"/>
                <w:szCs w:val="18"/>
              </w:rPr>
              <w:t>solution de probl</w:t>
            </w:r>
            <w:r w:rsidRPr="00AC79E5">
              <w:rPr>
                <w:rFonts w:ascii="Calibri" w:hAnsi="Calibri"/>
                <w:b/>
                <w:sz w:val="18"/>
                <w:szCs w:val="18"/>
              </w:rPr>
              <w:t>è</w:t>
            </w:r>
            <w:r w:rsidRPr="00AC79E5">
              <w:rPr>
                <w:b/>
                <w:sz w:val="18"/>
                <w:szCs w:val="18"/>
              </w:rPr>
              <w:t xml:space="preserve">mes </w:t>
            </w:r>
          </w:p>
        </w:tc>
        <w:tc>
          <w:tcPr>
            <w:tcW w:w="2344" w:type="dxa"/>
          </w:tcPr>
          <w:p w14:paraId="0D1F924E" w14:textId="54507231" w:rsidR="00356E0E" w:rsidRPr="003E4572" w:rsidRDefault="003E4572" w:rsidP="003E4572">
            <w:pPr>
              <w:pStyle w:val="ListParagraph"/>
              <w:numPr>
                <w:ilvl w:val="0"/>
                <w:numId w:val="44"/>
              </w:numPr>
              <w:ind w:left="162" w:hanging="162"/>
              <w:rPr>
                <w:rFonts w:cs="Times New Roman"/>
                <w:sz w:val="20"/>
                <w:szCs w:val="20"/>
              </w:rPr>
            </w:pPr>
            <w:r w:rsidRPr="003E4572">
              <w:rPr>
                <w:b/>
                <w:sz w:val="20"/>
                <w:szCs w:val="20"/>
              </w:rPr>
              <w:t>Avec de l’aide</w:t>
            </w:r>
            <w:r>
              <w:rPr>
                <w:sz w:val="20"/>
                <w:szCs w:val="20"/>
              </w:rPr>
              <w:t>, j</w:t>
            </w:r>
            <w:r w:rsidRPr="003E4572">
              <w:rPr>
                <w:sz w:val="20"/>
                <w:szCs w:val="20"/>
              </w:rPr>
              <w:t xml:space="preserve">e peux </w:t>
            </w:r>
            <w:r w:rsidRPr="003E4572">
              <w:rPr>
                <w:b/>
                <w:sz w:val="20"/>
                <w:szCs w:val="20"/>
              </w:rPr>
              <w:t>exécuter les premières étapes</w:t>
            </w:r>
            <w:r w:rsidRPr="003E4572">
              <w:rPr>
                <w:sz w:val="20"/>
                <w:szCs w:val="20"/>
              </w:rPr>
              <w:t xml:space="preserve"> de la r</w:t>
            </w:r>
            <w:r w:rsidRPr="003E4572">
              <w:rPr>
                <w:rFonts w:ascii="Calibri" w:hAnsi="Calibri"/>
                <w:sz w:val="20"/>
                <w:szCs w:val="20"/>
              </w:rPr>
              <w:t>é</w:t>
            </w:r>
            <w:r w:rsidRPr="003E4572">
              <w:rPr>
                <w:sz w:val="20"/>
                <w:szCs w:val="20"/>
              </w:rPr>
              <w:t>solution de problèmes portant sur les opérations de nombres comportant des puissances.</w:t>
            </w:r>
          </w:p>
          <w:p w14:paraId="0F3C6EDD" w14:textId="77777777" w:rsidR="00356E0E" w:rsidRDefault="00356E0E" w:rsidP="00356E0E">
            <w:pPr>
              <w:rPr>
                <w:rFonts w:cs="Times New Roman"/>
                <w:sz w:val="20"/>
                <w:szCs w:val="20"/>
              </w:rPr>
            </w:pPr>
          </w:p>
          <w:p w14:paraId="1C75D46D" w14:textId="77777777" w:rsidR="00356E0E" w:rsidRDefault="00356E0E" w:rsidP="00356E0E">
            <w:pPr>
              <w:rPr>
                <w:rFonts w:cs="Times New Roman"/>
                <w:sz w:val="20"/>
                <w:szCs w:val="20"/>
              </w:rPr>
            </w:pPr>
          </w:p>
          <w:p w14:paraId="6F631FA7" w14:textId="77777777" w:rsidR="00356E0E" w:rsidRDefault="00356E0E" w:rsidP="00356E0E">
            <w:pPr>
              <w:rPr>
                <w:rFonts w:cs="Times New Roman"/>
                <w:sz w:val="20"/>
                <w:szCs w:val="20"/>
              </w:rPr>
            </w:pPr>
          </w:p>
          <w:p w14:paraId="64EE7AE9" w14:textId="056260D9" w:rsidR="00356E0E" w:rsidRPr="00356E0E" w:rsidRDefault="00356E0E" w:rsidP="00356E0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45" w:type="dxa"/>
          </w:tcPr>
          <w:p w14:paraId="2BEE2CF7" w14:textId="1D1754C6" w:rsidR="00F51DDD" w:rsidRPr="00F51DDD" w:rsidRDefault="00280C25" w:rsidP="0061147F">
            <w:pPr>
              <w:pStyle w:val="NormalWeb"/>
              <w:numPr>
                <w:ilvl w:val="0"/>
                <w:numId w:val="36"/>
              </w:numPr>
              <w:shd w:val="clear" w:color="auto" w:fill="FFFFFF"/>
              <w:spacing w:after="0"/>
              <w:ind w:left="268" w:hanging="268"/>
              <w:textAlignment w:val="top"/>
              <w:rPr>
                <w:rFonts w:asciiTheme="minorHAnsi" w:hAnsiTheme="minorHAnsi"/>
                <w:sz w:val="20"/>
                <w:szCs w:val="20"/>
                <w:lang w:val="fr-CA"/>
              </w:rPr>
            </w:pPr>
            <w:r>
              <w:rPr>
                <w:rFonts w:asciiTheme="minorHAnsi" w:hAnsiTheme="minorHAnsi"/>
                <w:sz w:val="20"/>
                <w:szCs w:val="20"/>
                <w:lang w:val="fr-CA"/>
              </w:rPr>
              <w:t xml:space="preserve">Je peux </w:t>
            </w:r>
            <w:r w:rsidRPr="003E4572">
              <w:rPr>
                <w:rFonts w:asciiTheme="minorHAnsi" w:hAnsiTheme="minorHAnsi"/>
                <w:b/>
                <w:sz w:val="20"/>
                <w:szCs w:val="20"/>
                <w:lang w:val="fr-CA"/>
              </w:rPr>
              <w:t>exécuter les premières étapes</w:t>
            </w:r>
            <w:r>
              <w:rPr>
                <w:rFonts w:asciiTheme="minorHAnsi" w:hAnsiTheme="minorHAnsi"/>
                <w:sz w:val="20"/>
                <w:szCs w:val="20"/>
                <w:lang w:val="fr-CA"/>
              </w:rPr>
              <w:t xml:space="preserve"> de la </w:t>
            </w:r>
            <w:r w:rsidRPr="003E4572">
              <w:rPr>
                <w:rFonts w:asciiTheme="minorHAnsi" w:hAnsiTheme="minorHAnsi"/>
                <w:sz w:val="20"/>
                <w:szCs w:val="20"/>
                <w:lang w:val="fr-CA"/>
              </w:rPr>
              <w:t>r</w:t>
            </w:r>
            <w:r w:rsidRPr="003E4572">
              <w:rPr>
                <w:rFonts w:ascii="Calibri" w:hAnsi="Calibri"/>
                <w:sz w:val="20"/>
                <w:szCs w:val="20"/>
                <w:lang w:val="fr-CA"/>
              </w:rPr>
              <w:t>é</w:t>
            </w:r>
            <w:r w:rsidR="003E4572" w:rsidRPr="003E4572">
              <w:rPr>
                <w:rFonts w:asciiTheme="minorHAnsi" w:hAnsiTheme="minorHAnsi"/>
                <w:sz w:val="20"/>
                <w:szCs w:val="20"/>
                <w:lang w:val="fr-CA"/>
              </w:rPr>
              <w:t>solution de</w:t>
            </w:r>
            <w:r w:rsidRPr="003E4572">
              <w:rPr>
                <w:rFonts w:asciiTheme="minorHAnsi" w:hAnsiTheme="minorHAnsi"/>
                <w:sz w:val="20"/>
                <w:szCs w:val="20"/>
                <w:lang w:val="fr-CA"/>
              </w:rPr>
              <w:t xml:space="preserve"> problèmes</w:t>
            </w:r>
            <w:r>
              <w:rPr>
                <w:rFonts w:asciiTheme="minorHAnsi" w:hAnsiTheme="minorHAnsi"/>
                <w:sz w:val="20"/>
                <w:szCs w:val="20"/>
                <w:lang w:val="fr-CA"/>
              </w:rPr>
              <w:t xml:space="preserve"> portant sur les opérations de nombres comportant des puissances.</w:t>
            </w:r>
          </w:p>
        </w:tc>
        <w:tc>
          <w:tcPr>
            <w:tcW w:w="2344" w:type="dxa"/>
            <w:shd w:val="clear" w:color="auto" w:fill="auto"/>
          </w:tcPr>
          <w:p w14:paraId="6B3FBDEB" w14:textId="1430149D" w:rsidR="00F51DDD" w:rsidRDefault="00E11371" w:rsidP="0061147F">
            <w:pPr>
              <w:pStyle w:val="NormalWeb"/>
              <w:numPr>
                <w:ilvl w:val="0"/>
                <w:numId w:val="36"/>
              </w:numPr>
              <w:shd w:val="clear" w:color="auto" w:fill="FFFFFF"/>
              <w:spacing w:after="0"/>
              <w:ind w:left="268" w:hanging="268"/>
              <w:textAlignment w:val="top"/>
              <w:rPr>
                <w:rFonts w:asciiTheme="minorHAnsi" w:hAnsiTheme="minorHAnsi"/>
                <w:sz w:val="20"/>
                <w:szCs w:val="20"/>
                <w:lang w:val="fr-CA"/>
              </w:rPr>
            </w:pPr>
            <w:r>
              <w:rPr>
                <w:rFonts w:asciiTheme="minorHAnsi" w:hAnsiTheme="minorHAnsi"/>
                <w:sz w:val="20"/>
                <w:szCs w:val="20"/>
                <w:lang w:val="fr-CA"/>
              </w:rPr>
              <w:t xml:space="preserve">Je peux </w:t>
            </w:r>
            <w:r w:rsidRPr="00280C25">
              <w:rPr>
                <w:rFonts w:asciiTheme="minorHAnsi" w:hAnsiTheme="minorHAnsi"/>
                <w:b/>
                <w:sz w:val="20"/>
                <w:szCs w:val="20"/>
                <w:lang w:val="fr-CA"/>
              </w:rPr>
              <w:t>r</w:t>
            </w:r>
            <w:r w:rsidRPr="00280C25">
              <w:rPr>
                <w:rFonts w:ascii="Calibri" w:hAnsi="Calibri"/>
                <w:b/>
                <w:sz w:val="20"/>
                <w:szCs w:val="20"/>
                <w:lang w:val="fr-CA"/>
              </w:rPr>
              <w:t>é</w:t>
            </w:r>
            <w:r w:rsidRPr="00280C25">
              <w:rPr>
                <w:rFonts w:asciiTheme="minorHAnsi" w:hAnsiTheme="minorHAnsi"/>
                <w:b/>
                <w:sz w:val="20"/>
                <w:szCs w:val="20"/>
                <w:lang w:val="fr-CA"/>
              </w:rPr>
              <w:t xml:space="preserve">soudre des </w:t>
            </w:r>
            <w:r w:rsidR="00280C25" w:rsidRPr="00280C25">
              <w:rPr>
                <w:rFonts w:asciiTheme="minorHAnsi" w:hAnsiTheme="minorHAnsi"/>
                <w:b/>
                <w:sz w:val="20"/>
                <w:szCs w:val="20"/>
                <w:lang w:val="fr-CA"/>
              </w:rPr>
              <w:t>problèmes</w:t>
            </w:r>
            <w:r w:rsidR="00280C25">
              <w:rPr>
                <w:rFonts w:asciiTheme="minorHAnsi" w:hAnsiTheme="minorHAnsi"/>
                <w:sz w:val="20"/>
                <w:szCs w:val="20"/>
                <w:lang w:val="fr-CA"/>
              </w:rPr>
              <w:t xml:space="preserve"> portant sur les opérations de nombres comportant des puissances.</w:t>
            </w:r>
          </w:p>
        </w:tc>
        <w:tc>
          <w:tcPr>
            <w:tcW w:w="2345" w:type="dxa"/>
          </w:tcPr>
          <w:p w14:paraId="0765D770" w14:textId="70F1FFBB" w:rsidR="00F51DDD" w:rsidRPr="00F51DDD" w:rsidRDefault="00280C25" w:rsidP="00280C25">
            <w:pPr>
              <w:pStyle w:val="ListParagraph"/>
              <w:numPr>
                <w:ilvl w:val="0"/>
                <w:numId w:val="36"/>
              </w:numPr>
              <w:ind w:left="268" w:hanging="268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 peux </w:t>
            </w:r>
            <w:r>
              <w:rPr>
                <w:b/>
                <w:sz w:val="20"/>
                <w:szCs w:val="20"/>
              </w:rPr>
              <w:t xml:space="preserve">créer </w:t>
            </w:r>
            <w:r>
              <w:rPr>
                <w:sz w:val="20"/>
                <w:szCs w:val="20"/>
              </w:rPr>
              <w:t>et résoudre</w:t>
            </w:r>
            <w:r w:rsidRPr="00280C25">
              <w:rPr>
                <w:b/>
                <w:sz w:val="20"/>
                <w:szCs w:val="20"/>
              </w:rPr>
              <w:t xml:space="preserve"> des problèmes</w:t>
            </w:r>
            <w:r>
              <w:rPr>
                <w:sz w:val="20"/>
                <w:szCs w:val="20"/>
              </w:rPr>
              <w:t xml:space="preserve"> portant sur les opérations de nombres comportant des puissances.</w:t>
            </w:r>
          </w:p>
        </w:tc>
      </w:tr>
      <w:tr w:rsidR="00F51DDD" w:rsidRPr="007729AA" w14:paraId="599EC42A" w14:textId="77777777" w:rsidTr="00356E0E">
        <w:trPr>
          <w:trHeight w:val="469"/>
        </w:trPr>
        <w:tc>
          <w:tcPr>
            <w:tcW w:w="13176" w:type="dxa"/>
            <w:gridSpan w:val="6"/>
          </w:tcPr>
          <w:p w14:paraId="002D137D" w14:textId="77777777" w:rsidR="00F51DDD" w:rsidRDefault="00F51DDD" w:rsidP="007729AA">
            <w:pPr>
              <w:rPr>
                <w:sz w:val="20"/>
                <w:szCs w:val="20"/>
                <w:lang w:val="en-US"/>
              </w:rPr>
            </w:pPr>
            <w:r w:rsidRPr="007729AA">
              <w:rPr>
                <w:sz w:val="20"/>
                <w:szCs w:val="20"/>
                <w:lang w:val="en-US"/>
              </w:rPr>
              <w:t>Comments</w:t>
            </w:r>
          </w:p>
          <w:p w14:paraId="5C514088" w14:textId="77777777" w:rsidR="003E4572" w:rsidRDefault="003E4572" w:rsidP="007729AA">
            <w:pPr>
              <w:rPr>
                <w:sz w:val="20"/>
                <w:szCs w:val="20"/>
                <w:lang w:val="en-US"/>
              </w:rPr>
            </w:pPr>
          </w:p>
          <w:p w14:paraId="34257BFF" w14:textId="77777777" w:rsidR="003E4572" w:rsidRDefault="003E4572" w:rsidP="007729AA">
            <w:pPr>
              <w:rPr>
                <w:sz w:val="20"/>
                <w:szCs w:val="20"/>
                <w:lang w:val="en-US"/>
              </w:rPr>
            </w:pPr>
          </w:p>
          <w:p w14:paraId="1D12BEA7" w14:textId="77777777" w:rsidR="003E4572" w:rsidRDefault="003E4572" w:rsidP="007729AA">
            <w:pPr>
              <w:rPr>
                <w:sz w:val="20"/>
                <w:szCs w:val="20"/>
                <w:lang w:val="en-US"/>
              </w:rPr>
            </w:pPr>
          </w:p>
          <w:p w14:paraId="450BFD16" w14:textId="0EDC07E9" w:rsidR="003E4572" w:rsidRPr="007729AA" w:rsidRDefault="00673B03" w:rsidP="007729A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</w:tr>
    </w:tbl>
    <w:p w14:paraId="178F65E2" w14:textId="77777777" w:rsidR="00F51DDD" w:rsidRDefault="00F51DDD">
      <w:r>
        <w:br w:type="page"/>
      </w:r>
    </w:p>
    <w:tbl>
      <w:tblPr>
        <w:tblStyle w:val="TableGrid"/>
        <w:tblW w:w="13176" w:type="dxa"/>
        <w:tblLayout w:type="fixed"/>
        <w:tblLook w:val="00A0" w:firstRow="1" w:lastRow="0" w:firstColumn="1" w:lastColumn="0" w:noHBand="0" w:noVBand="0"/>
      </w:tblPr>
      <w:tblGrid>
        <w:gridCol w:w="3438"/>
        <w:gridCol w:w="90"/>
        <w:gridCol w:w="720"/>
        <w:gridCol w:w="47"/>
        <w:gridCol w:w="2185"/>
        <w:gridCol w:w="35"/>
        <w:gridCol w:w="2197"/>
        <w:gridCol w:w="23"/>
        <w:gridCol w:w="2209"/>
        <w:gridCol w:w="11"/>
        <w:gridCol w:w="2221"/>
      </w:tblGrid>
      <w:tr w:rsidR="00673B03" w:rsidRPr="00967968" w14:paraId="24903F8F" w14:textId="77777777" w:rsidTr="00774CBC">
        <w:trPr>
          <w:trHeight w:val="881"/>
          <w:tblHeader/>
        </w:trPr>
        <w:tc>
          <w:tcPr>
            <w:tcW w:w="13176" w:type="dxa"/>
            <w:gridSpan w:val="11"/>
            <w:shd w:val="clear" w:color="auto" w:fill="632423" w:themeFill="accent2" w:themeFillShade="80"/>
          </w:tcPr>
          <w:p w14:paraId="6AC8EA9F" w14:textId="77777777" w:rsidR="00673B03" w:rsidRPr="00967968" w:rsidRDefault="00673B03" w:rsidP="000718C3">
            <w:pPr>
              <w:jc w:val="center"/>
              <w:rPr>
                <w:b/>
                <w:sz w:val="32"/>
                <w:szCs w:val="32"/>
              </w:rPr>
            </w:pPr>
            <w:r w:rsidRPr="00967968">
              <w:rPr>
                <w:b/>
                <w:sz w:val="32"/>
                <w:szCs w:val="32"/>
              </w:rPr>
              <w:lastRenderedPageBreak/>
              <w:t>Mathématiques 9</w:t>
            </w:r>
            <w:r w:rsidRPr="00967968">
              <w:rPr>
                <w:b/>
                <w:sz w:val="32"/>
                <w:szCs w:val="32"/>
                <w:vertAlign w:val="superscript"/>
              </w:rPr>
              <w:t>e</w:t>
            </w:r>
            <w:r w:rsidRPr="00967968">
              <w:rPr>
                <w:b/>
                <w:sz w:val="32"/>
                <w:szCs w:val="32"/>
              </w:rPr>
              <w:t xml:space="preserve"> année</w:t>
            </w:r>
          </w:p>
          <w:p w14:paraId="130AE8C3" w14:textId="38DDC0C1" w:rsidR="00673B03" w:rsidRDefault="00673B03" w:rsidP="00673B03">
            <w:pPr>
              <w:pStyle w:val="ListParagraph"/>
              <w:ind w:left="178"/>
              <w:jc w:val="center"/>
              <w:rPr>
                <w:rFonts w:cs="Times New Roman"/>
                <w:sz w:val="20"/>
                <w:szCs w:val="20"/>
              </w:rPr>
            </w:pPr>
            <w:r w:rsidRPr="00967968">
              <w:rPr>
                <w:b/>
                <w:sz w:val="32"/>
                <w:szCs w:val="32"/>
              </w:rPr>
              <w:t>Nombres (N)</w:t>
            </w:r>
          </w:p>
        </w:tc>
      </w:tr>
      <w:tr w:rsidR="00673B03" w:rsidRPr="00967968" w14:paraId="7582001D" w14:textId="77777777" w:rsidTr="00774CBC">
        <w:trPr>
          <w:trHeight w:val="1331"/>
          <w:tblHeader/>
        </w:trPr>
        <w:tc>
          <w:tcPr>
            <w:tcW w:w="4295" w:type="dxa"/>
            <w:gridSpan w:val="4"/>
            <w:vAlign w:val="center"/>
          </w:tcPr>
          <w:p w14:paraId="1B10EC0B" w14:textId="2E388CFF" w:rsidR="00673B03" w:rsidRDefault="00673B03" w:rsidP="00F51DDD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b/>
                <w:sz w:val="36"/>
                <w:szCs w:val="36"/>
              </w:rPr>
              <w:t>Résultat d’apprentissage</w:t>
            </w:r>
          </w:p>
        </w:tc>
        <w:tc>
          <w:tcPr>
            <w:tcW w:w="2220" w:type="dxa"/>
            <w:gridSpan w:val="2"/>
            <w:shd w:val="clear" w:color="auto" w:fill="F2DBDB" w:themeFill="accent2" w:themeFillTint="33"/>
          </w:tcPr>
          <w:p w14:paraId="4A85E728" w14:textId="77777777" w:rsidR="00673B03" w:rsidRDefault="00673B03" w:rsidP="000718C3">
            <w:pPr>
              <w:rPr>
                <w:b/>
                <w:sz w:val="18"/>
                <w:szCs w:val="18"/>
              </w:rPr>
            </w:pPr>
            <w:r w:rsidRPr="00E109E4">
              <w:rPr>
                <w:b/>
                <w:sz w:val="18"/>
                <w:szCs w:val="18"/>
              </w:rPr>
              <w:t>1 Peu d’éléments de preuve</w:t>
            </w:r>
          </w:p>
          <w:p w14:paraId="0E01BF2D" w14:textId="77777777" w:rsidR="00673B03" w:rsidRPr="00E109E4" w:rsidRDefault="00673B03" w:rsidP="000718C3">
            <w:pPr>
              <w:rPr>
                <w:b/>
                <w:sz w:val="18"/>
                <w:szCs w:val="18"/>
              </w:rPr>
            </w:pPr>
          </w:p>
          <w:p w14:paraId="733C2368" w14:textId="740FEC6C" w:rsidR="00673B03" w:rsidRPr="00673B03" w:rsidRDefault="00673B03" w:rsidP="00673B03">
            <w:pPr>
              <w:rPr>
                <w:rFonts w:cs="Times New Roman"/>
                <w:sz w:val="20"/>
                <w:szCs w:val="20"/>
              </w:rPr>
            </w:pPr>
            <w:r w:rsidRPr="00E109E4">
              <w:rPr>
                <w:sz w:val="16"/>
                <w:szCs w:val="16"/>
              </w:rPr>
              <w:t xml:space="preserve">Avec de l’aide, je comprends certaines parties des idées simples, et je réalise quelques-unes des habiletés les plus simples.  </w:t>
            </w:r>
          </w:p>
        </w:tc>
        <w:tc>
          <w:tcPr>
            <w:tcW w:w="2220" w:type="dxa"/>
            <w:gridSpan w:val="2"/>
            <w:shd w:val="clear" w:color="auto" w:fill="F2DBDB" w:themeFill="accent2" w:themeFillTint="33"/>
          </w:tcPr>
          <w:p w14:paraId="21EDEB97" w14:textId="77777777" w:rsidR="00673B03" w:rsidRPr="00E109E4" w:rsidRDefault="00673B03" w:rsidP="000718C3">
            <w:pPr>
              <w:rPr>
                <w:b/>
                <w:sz w:val="18"/>
                <w:szCs w:val="18"/>
              </w:rPr>
            </w:pPr>
            <w:r w:rsidRPr="00E109E4">
              <w:rPr>
                <w:b/>
                <w:sz w:val="18"/>
                <w:szCs w:val="18"/>
              </w:rPr>
              <w:t>2 – Éléments de preuve partiels</w:t>
            </w:r>
          </w:p>
          <w:p w14:paraId="65273C93" w14:textId="3F73B92D" w:rsidR="00673B03" w:rsidRDefault="00673B03" w:rsidP="00673B03">
            <w:pPr>
              <w:pStyle w:val="NoSpacing"/>
              <w:rPr>
                <w:rFonts w:cs="Times New Roman"/>
                <w:sz w:val="20"/>
                <w:szCs w:val="20"/>
                <w:lang w:val="fr-CA"/>
              </w:rPr>
            </w:pPr>
            <w:r w:rsidRPr="00673B03">
              <w:rPr>
                <w:sz w:val="16"/>
                <w:szCs w:val="16"/>
                <w:lang w:val="fr-CA"/>
              </w:rPr>
              <w:t>Je comprends les idées simples, et je réalise les habiletés les plus simples.  Je continue à progresser/ cheminer vers les idées et les habiletés plus complexes.</w:t>
            </w:r>
            <w:r w:rsidRPr="00673B03">
              <w:rPr>
                <w:b/>
                <w:sz w:val="18"/>
                <w:szCs w:val="18"/>
                <w:lang w:val="fr-CA"/>
              </w:rPr>
              <w:t xml:space="preserve"> </w:t>
            </w:r>
          </w:p>
        </w:tc>
        <w:tc>
          <w:tcPr>
            <w:tcW w:w="2220" w:type="dxa"/>
            <w:gridSpan w:val="2"/>
            <w:shd w:val="clear" w:color="auto" w:fill="F2DBDB" w:themeFill="accent2" w:themeFillTint="33"/>
          </w:tcPr>
          <w:p w14:paraId="5593CB76" w14:textId="77777777" w:rsidR="00673B03" w:rsidRPr="00E109E4" w:rsidRDefault="00673B03" w:rsidP="000718C3">
            <w:pPr>
              <w:rPr>
                <w:b/>
                <w:sz w:val="18"/>
                <w:szCs w:val="18"/>
              </w:rPr>
            </w:pPr>
            <w:r w:rsidRPr="00E109E4">
              <w:rPr>
                <w:b/>
                <w:sz w:val="18"/>
                <w:szCs w:val="18"/>
              </w:rPr>
              <w:t>3 – Suffisamment d’éléments de preuve</w:t>
            </w:r>
          </w:p>
          <w:p w14:paraId="2D4BAD8B" w14:textId="21F15F16" w:rsidR="00673B03" w:rsidRPr="00673B03" w:rsidRDefault="00673B03" w:rsidP="00673B03">
            <w:pPr>
              <w:rPr>
                <w:rFonts w:cs="Times New Roman"/>
                <w:sz w:val="20"/>
                <w:szCs w:val="20"/>
              </w:rPr>
            </w:pPr>
            <w:r w:rsidRPr="00E109E4">
              <w:rPr>
                <w:sz w:val="16"/>
                <w:szCs w:val="16"/>
              </w:rPr>
              <w:t xml:space="preserve">Je comprends les idées les plus complexes, et je maitrise les habiletés complexes enseignées en classe.  </w:t>
            </w:r>
            <w:r w:rsidRPr="00E109E4">
              <w:rPr>
                <w:b/>
                <w:sz w:val="16"/>
                <w:szCs w:val="16"/>
              </w:rPr>
              <w:t>J’atteins le résultat d’apprentissage.</w:t>
            </w:r>
          </w:p>
        </w:tc>
        <w:tc>
          <w:tcPr>
            <w:tcW w:w="2221" w:type="dxa"/>
            <w:shd w:val="clear" w:color="auto" w:fill="F2DBDB" w:themeFill="accent2" w:themeFillTint="33"/>
          </w:tcPr>
          <w:p w14:paraId="43D99413" w14:textId="77777777" w:rsidR="00673B03" w:rsidRPr="00E109E4" w:rsidRDefault="00673B03" w:rsidP="000718C3">
            <w:pPr>
              <w:rPr>
                <w:b/>
                <w:sz w:val="18"/>
                <w:szCs w:val="18"/>
              </w:rPr>
            </w:pPr>
            <w:r w:rsidRPr="00E109E4">
              <w:rPr>
                <w:b/>
                <w:sz w:val="18"/>
                <w:szCs w:val="18"/>
              </w:rPr>
              <w:t xml:space="preserve">4- Beaucoup d’éléments de preuve </w:t>
            </w:r>
          </w:p>
          <w:p w14:paraId="4B4D74AD" w14:textId="0D1288E1" w:rsidR="00673B03" w:rsidRPr="00673B03" w:rsidRDefault="00673B03" w:rsidP="00673B03">
            <w:pPr>
              <w:rPr>
                <w:rFonts w:cs="Times New Roman"/>
                <w:sz w:val="20"/>
                <w:szCs w:val="20"/>
              </w:rPr>
            </w:pPr>
            <w:r w:rsidRPr="00E109E4">
              <w:rPr>
                <w:sz w:val="16"/>
                <w:szCs w:val="16"/>
              </w:rPr>
              <w:t>Je comprends tout à fait les idées complexes, et je peux appliquer les habiletés que j’ai développées  à des nouvelles situations pas abordées en classe.</w:t>
            </w:r>
            <w:r w:rsidRPr="00E109E4">
              <w:rPr>
                <w:sz w:val="18"/>
                <w:szCs w:val="18"/>
              </w:rPr>
              <w:t xml:space="preserve">  </w:t>
            </w:r>
          </w:p>
        </w:tc>
      </w:tr>
      <w:tr w:rsidR="00673B03" w:rsidRPr="00967968" w14:paraId="4A13071D" w14:textId="77777777" w:rsidTr="00774CBC">
        <w:trPr>
          <w:cantSplit/>
          <w:trHeight w:val="1331"/>
        </w:trPr>
        <w:tc>
          <w:tcPr>
            <w:tcW w:w="3528" w:type="dxa"/>
            <w:gridSpan w:val="2"/>
            <w:vMerge w:val="restart"/>
          </w:tcPr>
          <w:p w14:paraId="3E07892F" w14:textId="08900152" w:rsidR="00673B03" w:rsidRPr="00967968" w:rsidRDefault="00673B03" w:rsidP="00967968">
            <w:pPr>
              <w:shd w:val="clear" w:color="auto" w:fill="FFFFFF"/>
              <w:spacing w:after="300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967968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t>9N.2</w:t>
            </w:r>
          </w:p>
          <w:p w14:paraId="25F312D5" w14:textId="77777777" w:rsidR="00673B03" w:rsidRPr="00967968" w:rsidRDefault="00673B03" w:rsidP="00967968">
            <w:pPr>
              <w:shd w:val="clear" w:color="auto" w:fill="FFFFFF"/>
              <w:textAlignment w:val="top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67968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Démontrer une compréhension de la notion de nombre rationnel, y compris : </w:t>
            </w:r>
          </w:p>
          <w:p w14:paraId="2CFE4B61" w14:textId="77777777" w:rsidR="00673B03" w:rsidRPr="00967968" w:rsidRDefault="00673B03" w:rsidP="00967968">
            <w:pPr>
              <w:numPr>
                <w:ilvl w:val="0"/>
                <w:numId w:val="43"/>
              </w:numPr>
              <w:shd w:val="clear" w:color="auto" w:fill="FFFFFF"/>
              <w:spacing w:before="100" w:beforeAutospacing="1" w:after="100" w:afterAutospacing="1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967968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t>établir le lien entre les nombres rationnels et les autres types de nombres;</w:t>
            </w:r>
          </w:p>
          <w:p w14:paraId="0D25D8CE" w14:textId="5FBFAE5B" w:rsidR="00673B03" w:rsidRPr="00967968" w:rsidRDefault="00673B03" w:rsidP="00967968">
            <w:pPr>
              <w:numPr>
                <w:ilvl w:val="0"/>
                <w:numId w:val="43"/>
              </w:numPr>
              <w:shd w:val="clear" w:color="auto" w:fill="FFFFFF"/>
              <w:spacing w:before="100" w:beforeAutospacing="1" w:after="100" w:afterAutospacing="1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val="en"/>
              </w:rPr>
            </w:pPr>
            <w:r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val="en"/>
              </w:rPr>
              <w:t>comparer et</w:t>
            </w:r>
            <w:r w:rsidRPr="00967968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val="en"/>
              </w:rPr>
              <w:t xml:space="preserve"> </w:t>
            </w:r>
            <w:proofErr w:type="spellStart"/>
            <w:r w:rsidRPr="00967968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val="en"/>
              </w:rPr>
              <w:t>ordonner</w:t>
            </w:r>
            <w:proofErr w:type="spellEnd"/>
            <w:r w:rsidRPr="00967968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val="en"/>
              </w:rPr>
              <w:t>;</w:t>
            </w:r>
          </w:p>
          <w:p w14:paraId="3C0D7FD6" w14:textId="77777777" w:rsidR="00673B03" w:rsidRPr="00967968" w:rsidRDefault="00673B03" w:rsidP="00967968">
            <w:pPr>
              <w:numPr>
                <w:ilvl w:val="0"/>
                <w:numId w:val="43"/>
              </w:numPr>
              <w:shd w:val="clear" w:color="auto" w:fill="FFFFFF"/>
              <w:spacing w:before="100" w:beforeAutospacing="1" w:after="100" w:afterAutospacing="1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967968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t>appliquer la priorité des opérations avec ou sans l’aide de moyens technologiques;</w:t>
            </w:r>
          </w:p>
          <w:p w14:paraId="396B2D67" w14:textId="77777777" w:rsidR="00673B03" w:rsidRPr="00967968" w:rsidRDefault="00673B03" w:rsidP="00967968">
            <w:pPr>
              <w:numPr>
                <w:ilvl w:val="0"/>
                <w:numId w:val="43"/>
              </w:numPr>
              <w:shd w:val="clear" w:color="auto" w:fill="FFFFFF"/>
              <w:spacing w:before="100" w:beforeAutospacing="1" w:after="100" w:afterAutospacing="1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967968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t>résoudre des problèmes contextuels connexes.</w:t>
            </w:r>
          </w:p>
          <w:p w14:paraId="4682B4D9" w14:textId="77777777" w:rsidR="00673B03" w:rsidRPr="00967968" w:rsidRDefault="00673B03" w:rsidP="007729AA">
            <w:pPr>
              <w:tabs>
                <w:tab w:val="left" w:pos="163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7" w:type="dxa"/>
            <w:gridSpan w:val="2"/>
            <w:shd w:val="clear" w:color="auto" w:fill="F2F2F2" w:themeFill="background1" w:themeFillShade="F2"/>
            <w:textDirection w:val="btLr"/>
            <w:vAlign w:val="center"/>
          </w:tcPr>
          <w:p w14:paraId="62533C5C" w14:textId="411BD8FF" w:rsidR="00673B03" w:rsidRPr="00135466" w:rsidRDefault="00673B03" w:rsidP="00135466">
            <w:pPr>
              <w:ind w:left="113" w:right="113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135466">
              <w:rPr>
                <w:rFonts w:cs="Times New Roman"/>
                <w:b/>
                <w:sz w:val="18"/>
                <w:szCs w:val="18"/>
              </w:rPr>
              <w:lastRenderedPageBreak/>
              <w:t>Le lien entre les nombres rationnels et les autres types de nombres</w:t>
            </w:r>
          </w:p>
        </w:tc>
        <w:tc>
          <w:tcPr>
            <w:tcW w:w="2220" w:type="dxa"/>
            <w:gridSpan w:val="2"/>
          </w:tcPr>
          <w:p w14:paraId="1C9C635C" w14:textId="3AD1F4ED" w:rsidR="00673B03" w:rsidRPr="00F51DDD" w:rsidRDefault="00673B03" w:rsidP="00135466">
            <w:pPr>
              <w:pStyle w:val="ListParagraph"/>
              <w:numPr>
                <w:ilvl w:val="0"/>
                <w:numId w:val="37"/>
              </w:numPr>
              <w:ind w:left="178" w:hanging="17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Je peux </w:t>
            </w:r>
            <w:r w:rsidR="00135466">
              <w:rPr>
                <w:rFonts w:cs="Times New Roman"/>
                <w:b/>
                <w:sz w:val="20"/>
                <w:szCs w:val="20"/>
              </w:rPr>
              <w:t>représenter le</w:t>
            </w:r>
            <w:r>
              <w:rPr>
                <w:rFonts w:cs="Times New Roman"/>
                <w:sz w:val="20"/>
                <w:szCs w:val="20"/>
              </w:rPr>
              <w:t xml:space="preserve"> lien entre les nombres rationnels et </w:t>
            </w:r>
            <w:r w:rsidRPr="00135466">
              <w:rPr>
                <w:rFonts w:cs="Times New Roman"/>
                <w:sz w:val="20"/>
                <w:szCs w:val="20"/>
              </w:rPr>
              <w:t>quelques</w:t>
            </w:r>
            <w:r>
              <w:rPr>
                <w:rFonts w:cs="Times New Roman"/>
                <w:sz w:val="20"/>
                <w:szCs w:val="20"/>
              </w:rPr>
              <w:t xml:space="preserve"> autres types de nombres </w:t>
            </w:r>
            <w:r w:rsidR="00135466">
              <w:rPr>
                <w:rFonts w:cs="Times New Roman"/>
                <w:sz w:val="20"/>
                <w:szCs w:val="20"/>
              </w:rPr>
              <w:t xml:space="preserve">(p. ex. nombres naturels, fractions, nombres décimaux, nombres entiers, racines carrées) </w:t>
            </w:r>
            <w:r>
              <w:rPr>
                <w:rFonts w:cs="Times New Roman"/>
                <w:sz w:val="20"/>
                <w:szCs w:val="20"/>
              </w:rPr>
              <w:t xml:space="preserve">avec </w:t>
            </w:r>
            <w:r w:rsidRPr="00BE68B9">
              <w:rPr>
                <w:rFonts w:cs="Times New Roman"/>
                <w:b/>
                <w:sz w:val="20"/>
                <w:szCs w:val="20"/>
              </w:rPr>
              <w:t>de l’aide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2220" w:type="dxa"/>
            <w:gridSpan w:val="2"/>
          </w:tcPr>
          <w:p w14:paraId="70767F01" w14:textId="47422B58" w:rsidR="00673B03" w:rsidRPr="00F51DDD" w:rsidRDefault="00673B03" w:rsidP="00135466">
            <w:pPr>
              <w:pStyle w:val="NoSpacing"/>
              <w:numPr>
                <w:ilvl w:val="0"/>
                <w:numId w:val="37"/>
              </w:numPr>
              <w:ind w:left="178" w:hanging="178"/>
              <w:rPr>
                <w:rFonts w:cs="Times New Roman"/>
                <w:sz w:val="20"/>
                <w:szCs w:val="20"/>
                <w:lang w:val="fr-CA"/>
              </w:rPr>
            </w:pPr>
            <w:r>
              <w:rPr>
                <w:rFonts w:cs="Times New Roman"/>
                <w:sz w:val="20"/>
                <w:szCs w:val="20"/>
                <w:lang w:val="fr-CA"/>
              </w:rPr>
              <w:t xml:space="preserve">Je peux </w:t>
            </w:r>
            <w:r w:rsidR="00135466">
              <w:rPr>
                <w:rFonts w:cs="Times New Roman"/>
                <w:b/>
                <w:sz w:val="20"/>
                <w:szCs w:val="20"/>
                <w:lang w:val="fr-CA"/>
              </w:rPr>
              <w:t>représenter le</w:t>
            </w:r>
            <w:r>
              <w:rPr>
                <w:rFonts w:cs="Times New Roman"/>
                <w:sz w:val="20"/>
                <w:szCs w:val="20"/>
                <w:lang w:val="fr-CA"/>
              </w:rPr>
              <w:t xml:space="preserve"> lien entre les nombres rationnels et </w:t>
            </w:r>
            <w:r w:rsidRPr="00135466">
              <w:rPr>
                <w:rFonts w:cs="Times New Roman"/>
                <w:b/>
                <w:sz w:val="20"/>
                <w:szCs w:val="20"/>
                <w:lang w:val="fr-CA"/>
              </w:rPr>
              <w:t>quelques</w:t>
            </w:r>
            <w:r>
              <w:rPr>
                <w:rFonts w:cs="Times New Roman"/>
                <w:sz w:val="20"/>
                <w:szCs w:val="20"/>
                <w:lang w:val="fr-CA"/>
              </w:rPr>
              <w:t xml:space="preserve"> autres types de nombres</w:t>
            </w:r>
            <w:r w:rsidR="00135466">
              <w:rPr>
                <w:rFonts w:cs="Times New Roman"/>
                <w:sz w:val="20"/>
                <w:szCs w:val="20"/>
                <w:lang w:val="fr-CA"/>
              </w:rPr>
              <w:t xml:space="preserve"> </w:t>
            </w:r>
            <w:r w:rsidR="00135466" w:rsidRPr="00135466">
              <w:rPr>
                <w:rFonts w:cs="Times New Roman"/>
                <w:sz w:val="20"/>
                <w:szCs w:val="20"/>
                <w:lang w:val="fr-CA"/>
              </w:rPr>
              <w:t>(p. ex. nombres naturels, fractions, nombres décimaux, nombres</w:t>
            </w:r>
            <w:r w:rsidR="00135466">
              <w:rPr>
                <w:rFonts w:cs="Times New Roman"/>
                <w:sz w:val="20"/>
                <w:szCs w:val="20"/>
                <w:lang w:val="fr-CA"/>
              </w:rPr>
              <w:t xml:space="preserve"> entiers, racines carrées)</w:t>
            </w:r>
            <w:r>
              <w:rPr>
                <w:rFonts w:cs="Times New Roman"/>
                <w:sz w:val="20"/>
                <w:szCs w:val="20"/>
                <w:lang w:val="fr-CA"/>
              </w:rPr>
              <w:t>.</w:t>
            </w:r>
          </w:p>
        </w:tc>
        <w:tc>
          <w:tcPr>
            <w:tcW w:w="2220" w:type="dxa"/>
            <w:gridSpan w:val="2"/>
            <w:shd w:val="clear" w:color="auto" w:fill="F2DBDB" w:themeFill="accent2" w:themeFillTint="33"/>
          </w:tcPr>
          <w:p w14:paraId="527C1AA1" w14:textId="6CCB0BA9" w:rsidR="00673B03" w:rsidRPr="00F51DDD" w:rsidRDefault="00673B03" w:rsidP="00135466">
            <w:pPr>
              <w:pStyle w:val="ListParagraph"/>
              <w:numPr>
                <w:ilvl w:val="0"/>
                <w:numId w:val="37"/>
              </w:numPr>
              <w:ind w:left="178" w:hanging="17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Je peux </w:t>
            </w:r>
            <w:r w:rsidR="00135466">
              <w:rPr>
                <w:rFonts w:cs="Times New Roman"/>
                <w:b/>
                <w:sz w:val="20"/>
                <w:szCs w:val="20"/>
              </w:rPr>
              <w:t>représenter le</w:t>
            </w:r>
            <w:r>
              <w:rPr>
                <w:rFonts w:cs="Times New Roman"/>
                <w:sz w:val="20"/>
                <w:szCs w:val="20"/>
              </w:rPr>
              <w:t xml:space="preserve"> lien entre les nombres rationnels et plusieurs autres types de nombres (</w:t>
            </w:r>
            <w:r w:rsidR="00135466">
              <w:rPr>
                <w:rFonts w:cs="Times New Roman"/>
                <w:sz w:val="20"/>
                <w:szCs w:val="20"/>
              </w:rPr>
              <w:t xml:space="preserve">p. ex. </w:t>
            </w:r>
            <w:r>
              <w:rPr>
                <w:rFonts w:cs="Times New Roman"/>
                <w:sz w:val="20"/>
                <w:szCs w:val="20"/>
              </w:rPr>
              <w:t>nombres naturels, fractions, nombres décimaux, nombres entiers, racines carrées).</w:t>
            </w:r>
          </w:p>
        </w:tc>
        <w:tc>
          <w:tcPr>
            <w:tcW w:w="2221" w:type="dxa"/>
          </w:tcPr>
          <w:p w14:paraId="43471D75" w14:textId="3E928396" w:rsidR="00673B03" w:rsidRPr="00F51DDD" w:rsidRDefault="00673B03" w:rsidP="003635C3">
            <w:pPr>
              <w:pStyle w:val="ListParagraph"/>
              <w:numPr>
                <w:ilvl w:val="0"/>
                <w:numId w:val="37"/>
              </w:numPr>
              <w:ind w:left="178" w:hanging="17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Je peux </w:t>
            </w:r>
            <w:r w:rsidRPr="00BE68B9">
              <w:rPr>
                <w:rFonts w:cs="Times New Roman"/>
                <w:b/>
                <w:sz w:val="20"/>
                <w:szCs w:val="20"/>
              </w:rPr>
              <w:t>représenter</w:t>
            </w:r>
            <w:r>
              <w:rPr>
                <w:rFonts w:cs="Times New Roman"/>
                <w:sz w:val="20"/>
                <w:szCs w:val="20"/>
              </w:rPr>
              <w:t xml:space="preserve"> le </w:t>
            </w:r>
            <w:r w:rsidRPr="00135466">
              <w:rPr>
                <w:rFonts w:cs="Times New Roman"/>
                <w:b/>
                <w:sz w:val="20"/>
                <w:szCs w:val="20"/>
              </w:rPr>
              <w:t>lien entre les nombres rationnels, les nombres naturels, les fractions, les nombres décimaux, les nombres entiers et les racines carrées.</w:t>
            </w:r>
          </w:p>
        </w:tc>
      </w:tr>
      <w:tr w:rsidR="00673B03" w:rsidRPr="00120173" w14:paraId="450DE860" w14:textId="77777777" w:rsidTr="00774CBC">
        <w:trPr>
          <w:cantSplit/>
          <w:trHeight w:val="1331"/>
        </w:trPr>
        <w:tc>
          <w:tcPr>
            <w:tcW w:w="3528" w:type="dxa"/>
            <w:gridSpan w:val="2"/>
            <w:vMerge/>
          </w:tcPr>
          <w:p w14:paraId="2A42C540" w14:textId="77777777" w:rsidR="00673B03" w:rsidRPr="00F51DDD" w:rsidRDefault="00673B03" w:rsidP="007729AA">
            <w:pPr>
              <w:tabs>
                <w:tab w:val="left" w:pos="163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7" w:type="dxa"/>
            <w:gridSpan w:val="2"/>
            <w:shd w:val="clear" w:color="auto" w:fill="F2F2F2" w:themeFill="background1" w:themeFillShade="F2"/>
            <w:textDirection w:val="btLr"/>
            <w:vAlign w:val="center"/>
          </w:tcPr>
          <w:p w14:paraId="54C6F60D" w14:textId="30F87260" w:rsidR="00673B03" w:rsidRPr="00135466" w:rsidRDefault="00673B03" w:rsidP="00135466">
            <w:pPr>
              <w:ind w:left="113" w:right="113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135466">
              <w:rPr>
                <w:rFonts w:cs="Times New Roman"/>
                <w:b/>
                <w:sz w:val="18"/>
                <w:szCs w:val="18"/>
              </w:rPr>
              <w:t>Comparer et ordonner les nombres rationnels</w:t>
            </w:r>
          </w:p>
        </w:tc>
        <w:tc>
          <w:tcPr>
            <w:tcW w:w="2220" w:type="dxa"/>
            <w:gridSpan w:val="2"/>
          </w:tcPr>
          <w:p w14:paraId="6E1A3471" w14:textId="77777777" w:rsidR="00673B03" w:rsidRDefault="00673B03" w:rsidP="00135466">
            <w:pPr>
              <w:pStyle w:val="ListParagraph"/>
              <w:numPr>
                <w:ilvl w:val="0"/>
                <w:numId w:val="37"/>
              </w:numPr>
              <w:ind w:left="178" w:hanging="17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Je peux </w:t>
            </w:r>
            <w:r w:rsidRPr="00873299">
              <w:rPr>
                <w:rFonts w:cs="Times New Roman"/>
                <w:b/>
                <w:sz w:val="20"/>
                <w:szCs w:val="20"/>
              </w:rPr>
              <w:t xml:space="preserve">comparer </w:t>
            </w:r>
            <w:r w:rsidR="00135466">
              <w:rPr>
                <w:rFonts w:cs="Times New Roman"/>
                <w:b/>
                <w:sz w:val="20"/>
                <w:szCs w:val="20"/>
              </w:rPr>
              <w:t>ET</w:t>
            </w:r>
            <w:r w:rsidRPr="00873299">
              <w:rPr>
                <w:rFonts w:cs="Times New Roman"/>
                <w:b/>
                <w:sz w:val="20"/>
                <w:szCs w:val="20"/>
              </w:rPr>
              <w:t xml:space="preserve"> ordonner</w:t>
            </w:r>
            <w:r>
              <w:rPr>
                <w:rFonts w:cs="Times New Roman"/>
                <w:sz w:val="20"/>
                <w:szCs w:val="20"/>
              </w:rPr>
              <w:t xml:space="preserve"> un ensemble de nombres rationnels </w:t>
            </w:r>
            <w:r w:rsidR="00135466">
              <w:rPr>
                <w:rFonts w:cs="Times New Roman"/>
                <w:sz w:val="20"/>
                <w:szCs w:val="20"/>
              </w:rPr>
              <w:t>du même type (p. ex. des fractions, des nombres décimaux et des nombres entiers).</w:t>
            </w:r>
          </w:p>
          <w:p w14:paraId="3B005C9F" w14:textId="77777777" w:rsidR="00774CBC" w:rsidRDefault="00774CBC" w:rsidP="00774CBC">
            <w:pPr>
              <w:rPr>
                <w:rFonts w:cs="Times New Roman"/>
                <w:sz w:val="20"/>
                <w:szCs w:val="20"/>
              </w:rPr>
            </w:pPr>
          </w:p>
          <w:p w14:paraId="358BB672" w14:textId="78DA3C41" w:rsidR="00774CBC" w:rsidRPr="00774CBC" w:rsidRDefault="00774CBC" w:rsidP="00774CB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20" w:type="dxa"/>
            <w:gridSpan w:val="2"/>
          </w:tcPr>
          <w:p w14:paraId="61E17B69" w14:textId="62D6C4E7" w:rsidR="00673B03" w:rsidRPr="00F51DDD" w:rsidRDefault="00673B03" w:rsidP="00FB5C18">
            <w:pPr>
              <w:pStyle w:val="NoSpacing"/>
              <w:numPr>
                <w:ilvl w:val="0"/>
                <w:numId w:val="37"/>
              </w:numPr>
              <w:ind w:left="178" w:hanging="178"/>
              <w:rPr>
                <w:rFonts w:cs="Times New Roman"/>
                <w:sz w:val="20"/>
                <w:szCs w:val="20"/>
                <w:lang w:val="fr-CA"/>
              </w:rPr>
            </w:pPr>
            <w:r>
              <w:rPr>
                <w:rFonts w:cs="Times New Roman"/>
                <w:sz w:val="20"/>
                <w:szCs w:val="20"/>
                <w:lang w:val="fr-CA"/>
              </w:rPr>
              <w:t xml:space="preserve">Je peux </w:t>
            </w:r>
            <w:r w:rsidR="00135466">
              <w:rPr>
                <w:rFonts w:cs="Times New Roman"/>
                <w:b/>
                <w:sz w:val="20"/>
                <w:szCs w:val="20"/>
                <w:lang w:val="fr-CA"/>
              </w:rPr>
              <w:t>comparer OU</w:t>
            </w:r>
            <w:r w:rsidRPr="00873299">
              <w:rPr>
                <w:rFonts w:cs="Times New Roman"/>
                <w:b/>
                <w:sz w:val="20"/>
                <w:szCs w:val="20"/>
                <w:lang w:val="fr-CA"/>
              </w:rPr>
              <w:t xml:space="preserve"> ordonner</w:t>
            </w:r>
            <w:r>
              <w:rPr>
                <w:rFonts w:cs="Times New Roman"/>
                <w:sz w:val="20"/>
                <w:szCs w:val="20"/>
                <w:lang w:val="fr-CA"/>
              </w:rPr>
              <w:t xml:space="preserve"> un ensemble de nombres rationnels</w:t>
            </w:r>
            <w:r w:rsidR="00FB5C18">
              <w:rPr>
                <w:rFonts w:cs="Times New Roman"/>
                <w:sz w:val="20"/>
                <w:szCs w:val="20"/>
                <w:lang w:val="fr-CA"/>
              </w:rPr>
              <w:t xml:space="preserve">, y compris </w:t>
            </w:r>
            <w:r w:rsidR="00135466" w:rsidRPr="00135466">
              <w:rPr>
                <w:rFonts w:cs="Times New Roman"/>
                <w:sz w:val="20"/>
                <w:szCs w:val="20"/>
                <w:lang w:val="fr-CA"/>
              </w:rPr>
              <w:t xml:space="preserve">des fractions, des nombres </w:t>
            </w:r>
            <w:r w:rsidR="00FB5C18">
              <w:rPr>
                <w:rFonts w:cs="Times New Roman"/>
                <w:sz w:val="20"/>
                <w:szCs w:val="20"/>
                <w:lang w:val="fr-CA"/>
              </w:rPr>
              <w:t>décimaux et des nombres entiers</w:t>
            </w:r>
            <w:r>
              <w:rPr>
                <w:rFonts w:cs="Times New Roman"/>
                <w:sz w:val="20"/>
                <w:szCs w:val="20"/>
                <w:lang w:val="fr-CA"/>
              </w:rPr>
              <w:t>.</w:t>
            </w:r>
          </w:p>
        </w:tc>
        <w:tc>
          <w:tcPr>
            <w:tcW w:w="2220" w:type="dxa"/>
            <w:gridSpan w:val="2"/>
            <w:shd w:val="clear" w:color="auto" w:fill="F2DBDB" w:themeFill="accent2" w:themeFillTint="33"/>
          </w:tcPr>
          <w:p w14:paraId="1A5DD8ED" w14:textId="7C6570DD" w:rsidR="00673B03" w:rsidRPr="00F51DDD" w:rsidRDefault="00673B03" w:rsidP="003635C3">
            <w:pPr>
              <w:pStyle w:val="ListParagraph"/>
              <w:numPr>
                <w:ilvl w:val="0"/>
                <w:numId w:val="37"/>
              </w:numPr>
              <w:ind w:left="178" w:hanging="17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Je peux </w:t>
            </w:r>
            <w:r w:rsidRPr="00262A81">
              <w:rPr>
                <w:rFonts w:cs="Times New Roman"/>
                <w:b/>
                <w:sz w:val="20"/>
                <w:szCs w:val="20"/>
              </w:rPr>
              <w:t>comparer ET ordonner</w:t>
            </w:r>
            <w:r>
              <w:rPr>
                <w:rFonts w:cs="Times New Roman"/>
                <w:sz w:val="20"/>
                <w:szCs w:val="20"/>
              </w:rPr>
              <w:t xml:space="preserve"> un ensemble de nombres rationnels, y compris des fractions, des </w:t>
            </w:r>
            <w:r w:rsidR="00135466">
              <w:rPr>
                <w:rFonts w:cs="Times New Roman"/>
                <w:sz w:val="20"/>
                <w:szCs w:val="20"/>
              </w:rPr>
              <w:t xml:space="preserve">nombres </w:t>
            </w:r>
            <w:r>
              <w:rPr>
                <w:rFonts w:cs="Times New Roman"/>
                <w:sz w:val="20"/>
                <w:szCs w:val="20"/>
              </w:rPr>
              <w:t>décimaux et des nombres entiers.</w:t>
            </w:r>
          </w:p>
        </w:tc>
        <w:tc>
          <w:tcPr>
            <w:tcW w:w="2221" w:type="dxa"/>
          </w:tcPr>
          <w:p w14:paraId="62E2A6CF" w14:textId="75613170" w:rsidR="00673B03" w:rsidRPr="00F51DDD" w:rsidRDefault="00673B03" w:rsidP="00135466">
            <w:pPr>
              <w:pStyle w:val="ListParagraph"/>
              <w:numPr>
                <w:ilvl w:val="0"/>
                <w:numId w:val="37"/>
              </w:numPr>
              <w:ind w:left="178" w:hanging="17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Je peux </w:t>
            </w:r>
            <w:r w:rsidR="00135466">
              <w:rPr>
                <w:rFonts w:cs="Times New Roman"/>
                <w:b/>
                <w:sz w:val="20"/>
                <w:szCs w:val="20"/>
              </w:rPr>
              <w:t xml:space="preserve">déterminer un </w:t>
            </w:r>
            <w:r w:rsidR="00135466">
              <w:rPr>
                <w:rFonts w:cs="Times New Roman"/>
                <w:sz w:val="20"/>
                <w:szCs w:val="20"/>
              </w:rPr>
              <w:t>nombre rationnel qui se situe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755F2F">
              <w:rPr>
                <w:rFonts w:cs="Times New Roman"/>
                <w:b/>
                <w:sz w:val="20"/>
                <w:szCs w:val="20"/>
              </w:rPr>
              <w:t>entre deux nombres rationnels donnés</w:t>
            </w:r>
            <w:r>
              <w:rPr>
                <w:rFonts w:cs="Times New Roman"/>
                <w:sz w:val="20"/>
                <w:szCs w:val="20"/>
              </w:rPr>
              <w:t xml:space="preserve">. </w:t>
            </w:r>
          </w:p>
        </w:tc>
      </w:tr>
      <w:tr w:rsidR="00673B03" w:rsidRPr="00967968" w14:paraId="49B2BBE3" w14:textId="77777777" w:rsidTr="00774CBC">
        <w:trPr>
          <w:cantSplit/>
          <w:trHeight w:val="1331"/>
        </w:trPr>
        <w:tc>
          <w:tcPr>
            <w:tcW w:w="3528" w:type="dxa"/>
            <w:gridSpan w:val="2"/>
            <w:vMerge/>
          </w:tcPr>
          <w:p w14:paraId="2AAE93D0" w14:textId="77777777" w:rsidR="00673B03" w:rsidRPr="00F51DDD" w:rsidRDefault="00673B03" w:rsidP="007729AA">
            <w:pPr>
              <w:tabs>
                <w:tab w:val="left" w:pos="163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7" w:type="dxa"/>
            <w:gridSpan w:val="2"/>
            <w:shd w:val="clear" w:color="auto" w:fill="F2F2F2" w:themeFill="background1" w:themeFillShade="F2"/>
            <w:textDirection w:val="btLr"/>
            <w:vAlign w:val="center"/>
          </w:tcPr>
          <w:p w14:paraId="2118370B" w14:textId="66E4BC0B" w:rsidR="00673B03" w:rsidRPr="00135466" w:rsidRDefault="00673B03" w:rsidP="00135466">
            <w:pPr>
              <w:ind w:left="113" w:right="113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135466">
              <w:rPr>
                <w:rFonts w:cs="Times New Roman"/>
                <w:b/>
                <w:sz w:val="18"/>
                <w:szCs w:val="18"/>
              </w:rPr>
              <w:t>La priorité des opérations</w:t>
            </w:r>
          </w:p>
        </w:tc>
        <w:tc>
          <w:tcPr>
            <w:tcW w:w="2220" w:type="dxa"/>
            <w:gridSpan w:val="2"/>
          </w:tcPr>
          <w:p w14:paraId="450814C3" w14:textId="006A54AE" w:rsidR="00673B03" w:rsidRPr="00F51DDD" w:rsidRDefault="00673B03" w:rsidP="003635C3">
            <w:pPr>
              <w:pStyle w:val="ListParagraph"/>
              <w:numPr>
                <w:ilvl w:val="0"/>
                <w:numId w:val="37"/>
              </w:numPr>
              <w:ind w:left="178" w:hanging="178"/>
              <w:rPr>
                <w:rFonts w:cs="Times New Roman"/>
                <w:sz w:val="20"/>
                <w:szCs w:val="20"/>
              </w:rPr>
            </w:pPr>
            <w:r w:rsidRPr="00806671">
              <w:rPr>
                <w:rFonts w:cs="Times New Roman"/>
                <w:sz w:val="20"/>
                <w:szCs w:val="20"/>
              </w:rPr>
              <w:t xml:space="preserve">Je peux </w:t>
            </w:r>
            <w:r>
              <w:rPr>
                <w:rFonts w:cs="Times New Roman"/>
                <w:b/>
                <w:sz w:val="20"/>
                <w:szCs w:val="20"/>
              </w:rPr>
              <w:t>appliquer</w:t>
            </w:r>
            <w:r w:rsidRPr="00806671">
              <w:rPr>
                <w:rFonts w:cs="Times New Roman"/>
                <w:sz w:val="20"/>
                <w:szCs w:val="20"/>
              </w:rPr>
              <w:t xml:space="preserve"> la priorit</w:t>
            </w:r>
            <w:r>
              <w:rPr>
                <w:rFonts w:cs="Times New Roman"/>
                <w:sz w:val="20"/>
                <w:szCs w:val="20"/>
              </w:rPr>
              <w:t xml:space="preserve">é des opérations pour évaluer des </w:t>
            </w:r>
            <w:r w:rsidRPr="00806671">
              <w:rPr>
                <w:rFonts w:cs="Times New Roman"/>
                <w:b/>
                <w:sz w:val="20"/>
                <w:szCs w:val="20"/>
              </w:rPr>
              <w:t>expressions simples</w:t>
            </w:r>
            <w:r>
              <w:rPr>
                <w:rFonts w:cs="Times New Roman"/>
                <w:b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 xml:space="preserve">comportant des </w:t>
            </w:r>
            <w:r w:rsidR="00774CBC">
              <w:rPr>
                <w:rFonts w:ascii="Calibri" w:hAnsi="Calibri"/>
                <w:sz w:val="20"/>
                <w:szCs w:val="20"/>
              </w:rPr>
              <w:t>nombres rationnels</w:t>
            </w:r>
            <w:r w:rsidR="00774CBC" w:rsidRPr="008F164C">
              <w:rPr>
                <w:rFonts w:cs="Times New Roman"/>
                <w:sz w:val="20"/>
                <w:szCs w:val="20"/>
              </w:rPr>
              <w:t xml:space="preserve"> </w:t>
            </w:r>
            <w:r w:rsidRPr="008F164C">
              <w:rPr>
                <w:rFonts w:cs="Times New Roman"/>
                <w:sz w:val="20"/>
                <w:szCs w:val="20"/>
              </w:rPr>
              <w:t>avec</w:t>
            </w:r>
            <w:r w:rsidRPr="008F164C">
              <w:rPr>
                <w:rFonts w:cs="Times New Roman"/>
                <w:b/>
                <w:sz w:val="20"/>
                <w:szCs w:val="20"/>
              </w:rPr>
              <w:t xml:space="preserve"> de l’aide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2220" w:type="dxa"/>
            <w:gridSpan w:val="2"/>
          </w:tcPr>
          <w:p w14:paraId="3BCE104E" w14:textId="69AE8E46" w:rsidR="00673B03" w:rsidRPr="00F51DDD" w:rsidRDefault="00673B03" w:rsidP="003635C3">
            <w:pPr>
              <w:pStyle w:val="NoSpacing"/>
              <w:numPr>
                <w:ilvl w:val="0"/>
                <w:numId w:val="37"/>
              </w:numPr>
              <w:ind w:left="178" w:hanging="178"/>
              <w:rPr>
                <w:rFonts w:cs="Times New Roman"/>
                <w:sz w:val="20"/>
                <w:szCs w:val="20"/>
                <w:lang w:val="fr-CA"/>
              </w:rPr>
            </w:pPr>
            <w:r w:rsidRPr="00806671">
              <w:rPr>
                <w:sz w:val="20"/>
                <w:szCs w:val="20"/>
                <w:lang w:val="fr-CA"/>
              </w:rPr>
              <w:t xml:space="preserve">Je peux </w:t>
            </w:r>
            <w:r w:rsidRPr="00806671">
              <w:rPr>
                <w:b/>
                <w:sz w:val="20"/>
                <w:szCs w:val="20"/>
                <w:lang w:val="fr-CA"/>
              </w:rPr>
              <w:t>appliquer</w:t>
            </w:r>
            <w:r w:rsidRPr="00806671">
              <w:rPr>
                <w:sz w:val="20"/>
                <w:szCs w:val="20"/>
                <w:lang w:val="fr-CA"/>
              </w:rPr>
              <w:t xml:space="preserve"> la priorit</w:t>
            </w:r>
            <w:r>
              <w:rPr>
                <w:sz w:val="20"/>
                <w:szCs w:val="20"/>
                <w:lang w:val="fr-CA"/>
              </w:rPr>
              <w:t>é des op</w:t>
            </w:r>
            <w:r>
              <w:rPr>
                <w:rFonts w:ascii="Calibri" w:hAnsi="Calibri"/>
                <w:sz w:val="20"/>
                <w:szCs w:val="20"/>
                <w:lang w:val="fr-CA"/>
              </w:rPr>
              <w:t>é</w:t>
            </w:r>
            <w:r>
              <w:rPr>
                <w:sz w:val="20"/>
                <w:szCs w:val="20"/>
                <w:lang w:val="fr-CA"/>
              </w:rPr>
              <w:t xml:space="preserve">rations pour </w:t>
            </w:r>
            <w:r>
              <w:rPr>
                <w:rFonts w:ascii="Calibri" w:hAnsi="Calibri"/>
                <w:sz w:val="20"/>
                <w:szCs w:val="20"/>
                <w:lang w:val="fr-CA"/>
              </w:rPr>
              <w:t>é</w:t>
            </w:r>
            <w:r>
              <w:rPr>
                <w:sz w:val="20"/>
                <w:szCs w:val="20"/>
                <w:lang w:val="fr-CA"/>
              </w:rPr>
              <w:t xml:space="preserve">valuer des </w:t>
            </w:r>
            <w:r w:rsidRPr="00806671">
              <w:rPr>
                <w:b/>
                <w:sz w:val="20"/>
                <w:szCs w:val="20"/>
                <w:lang w:val="fr-CA"/>
              </w:rPr>
              <w:t>expressions simples</w:t>
            </w:r>
            <w:r>
              <w:rPr>
                <w:sz w:val="20"/>
                <w:szCs w:val="20"/>
                <w:lang w:val="fr-CA"/>
              </w:rPr>
              <w:t xml:space="preserve"> comportant des </w:t>
            </w:r>
            <w:r w:rsidR="00774CBC" w:rsidRPr="00774CBC">
              <w:rPr>
                <w:rFonts w:ascii="Calibri" w:hAnsi="Calibri"/>
                <w:sz w:val="20"/>
                <w:szCs w:val="20"/>
                <w:lang w:val="fr-CA"/>
              </w:rPr>
              <w:t>nombres rationnels</w:t>
            </w:r>
            <w:r>
              <w:rPr>
                <w:sz w:val="20"/>
                <w:szCs w:val="20"/>
                <w:lang w:val="fr-CA"/>
              </w:rPr>
              <w:t>.</w:t>
            </w:r>
          </w:p>
        </w:tc>
        <w:tc>
          <w:tcPr>
            <w:tcW w:w="2220" w:type="dxa"/>
            <w:gridSpan w:val="2"/>
            <w:shd w:val="clear" w:color="auto" w:fill="F2DBDB" w:themeFill="accent2" w:themeFillTint="33"/>
          </w:tcPr>
          <w:p w14:paraId="0C2BA716" w14:textId="470EA351" w:rsidR="00673B03" w:rsidRPr="00F51DDD" w:rsidRDefault="00673B03" w:rsidP="00774CBC">
            <w:pPr>
              <w:pStyle w:val="ListParagraph"/>
              <w:numPr>
                <w:ilvl w:val="0"/>
                <w:numId w:val="37"/>
              </w:numPr>
              <w:ind w:left="178" w:hanging="178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 peux </w:t>
            </w:r>
            <w:r w:rsidRPr="00806671">
              <w:rPr>
                <w:b/>
                <w:sz w:val="20"/>
                <w:szCs w:val="20"/>
              </w:rPr>
              <w:t>appliquer</w:t>
            </w:r>
            <w:r>
              <w:rPr>
                <w:sz w:val="20"/>
                <w:szCs w:val="20"/>
              </w:rPr>
              <w:t xml:space="preserve"> la priorit</w:t>
            </w:r>
            <w:r>
              <w:rPr>
                <w:rFonts w:ascii="Calibri" w:hAnsi="Calibri"/>
                <w:sz w:val="20"/>
                <w:szCs w:val="20"/>
              </w:rPr>
              <w:t xml:space="preserve">é des opérations pour évaluer des </w:t>
            </w:r>
            <w:r w:rsidRPr="00806671">
              <w:rPr>
                <w:rFonts w:ascii="Calibri" w:hAnsi="Calibri"/>
                <w:b/>
                <w:sz w:val="20"/>
                <w:szCs w:val="20"/>
              </w:rPr>
              <w:t>expressions complexes</w:t>
            </w:r>
            <w:r>
              <w:rPr>
                <w:rFonts w:ascii="Calibri" w:hAnsi="Calibri"/>
                <w:sz w:val="20"/>
                <w:szCs w:val="20"/>
              </w:rPr>
              <w:t xml:space="preserve"> comportant des </w:t>
            </w:r>
            <w:r w:rsidR="00774CBC">
              <w:rPr>
                <w:rFonts w:ascii="Calibri" w:hAnsi="Calibri"/>
                <w:sz w:val="20"/>
                <w:szCs w:val="20"/>
              </w:rPr>
              <w:t>nombres rationnels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2221" w:type="dxa"/>
          </w:tcPr>
          <w:p w14:paraId="5104750D" w14:textId="60F68659" w:rsidR="00673B03" w:rsidRPr="00F51DDD" w:rsidRDefault="00673B03" w:rsidP="003635C3">
            <w:pPr>
              <w:pStyle w:val="ListParagraph"/>
              <w:numPr>
                <w:ilvl w:val="0"/>
                <w:numId w:val="37"/>
              </w:numPr>
              <w:ind w:left="178" w:hanging="178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 peux </w:t>
            </w:r>
            <w:r w:rsidRPr="00262A81">
              <w:rPr>
                <w:b/>
                <w:sz w:val="20"/>
                <w:szCs w:val="20"/>
              </w:rPr>
              <w:t>identifier</w:t>
            </w:r>
            <w:r>
              <w:rPr>
                <w:sz w:val="20"/>
                <w:szCs w:val="20"/>
              </w:rPr>
              <w:t xml:space="preserve"> et </w:t>
            </w:r>
            <w:r w:rsidRPr="00262A81">
              <w:rPr>
                <w:b/>
                <w:sz w:val="20"/>
                <w:szCs w:val="20"/>
              </w:rPr>
              <w:t>corriger</w:t>
            </w:r>
            <w:r>
              <w:rPr>
                <w:sz w:val="20"/>
                <w:szCs w:val="20"/>
              </w:rPr>
              <w:t xml:space="preserve"> des erreurs dans des solutions qui comportent l’application de la priorit</w:t>
            </w:r>
            <w:r>
              <w:rPr>
                <w:rFonts w:ascii="Calibri" w:hAnsi="Calibri"/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 xml:space="preserve"> des op</w:t>
            </w:r>
            <w:r>
              <w:rPr>
                <w:rFonts w:ascii="Calibri" w:hAnsi="Calibri"/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ration</w:t>
            </w:r>
            <w:r w:rsidR="00774CBC">
              <w:rPr>
                <w:sz w:val="20"/>
                <w:szCs w:val="20"/>
              </w:rPr>
              <w:t>s aux expression</w:t>
            </w:r>
            <w:r>
              <w:rPr>
                <w:sz w:val="20"/>
                <w:szCs w:val="20"/>
              </w:rPr>
              <w:t>s</w:t>
            </w:r>
            <w:r w:rsidR="00774CBC">
              <w:rPr>
                <w:sz w:val="20"/>
                <w:szCs w:val="20"/>
              </w:rPr>
              <w:t xml:space="preserve"> portant sur les </w:t>
            </w:r>
            <w:r w:rsidR="00774CBC">
              <w:rPr>
                <w:rFonts w:ascii="Calibri" w:hAnsi="Calibri"/>
                <w:sz w:val="20"/>
                <w:szCs w:val="20"/>
              </w:rPr>
              <w:t>nombres rationnels</w:t>
            </w:r>
            <w:r>
              <w:rPr>
                <w:sz w:val="20"/>
                <w:szCs w:val="20"/>
              </w:rPr>
              <w:t>.</w:t>
            </w:r>
          </w:p>
        </w:tc>
      </w:tr>
      <w:tr w:rsidR="00673B03" w:rsidRPr="00967968" w14:paraId="07B67AB1" w14:textId="77777777" w:rsidTr="00774CBC">
        <w:trPr>
          <w:cantSplit/>
          <w:trHeight w:val="1331"/>
        </w:trPr>
        <w:tc>
          <w:tcPr>
            <w:tcW w:w="3528" w:type="dxa"/>
            <w:gridSpan w:val="2"/>
            <w:vMerge/>
          </w:tcPr>
          <w:p w14:paraId="20F75614" w14:textId="77777777" w:rsidR="00673B03" w:rsidRPr="00F51DDD" w:rsidRDefault="00673B03" w:rsidP="007729AA">
            <w:pPr>
              <w:tabs>
                <w:tab w:val="left" w:pos="163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7" w:type="dxa"/>
            <w:gridSpan w:val="2"/>
            <w:shd w:val="clear" w:color="auto" w:fill="F2F2F2" w:themeFill="background1" w:themeFillShade="F2"/>
            <w:textDirection w:val="btLr"/>
            <w:vAlign w:val="center"/>
          </w:tcPr>
          <w:p w14:paraId="7B707AD8" w14:textId="700ECDA1" w:rsidR="00673B03" w:rsidRPr="00774CBC" w:rsidRDefault="00673B03" w:rsidP="00774CBC">
            <w:pPr>
              <w:ind w:left="113" w:right="113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774CBC">
              <w:rPr>
                <w:rFonts w:cs="Times New Roman"/>
                <w:b/>
                <w:sz w:val="18"/>
                <w:szCs w:val="18"/>
              </w:rPr>
              <w:t>La résolution de problèmes contextuels</w:t>
            </w:r>
          </w:p>
        </w:tc>
        <w:tc>
          <w:tcPr>
            <w:tcW w:w="2220" w:type="dxa"/>
            <w:gridSpan w:val="2"/>
          </w:tcPr>
          <w:p w14:paraId="4BAE130F" w14:textId="2E22CB32" w:rsidR="00673B03" w:rsidRPr="00F51DDD" w:rsidRDefault="00A5462D" w:rsidP="003635C3">
            <w:pPr>
              <w:pStyle w:val="ListParagraph"/>
              <w:numPr>
                <w:ilvl w:val="0"/>
                <w:numId w:val="37"/>
              </w:numPr>
              <w:ind w:left="178" w:hanging="178"/>
              <w:rPr>
                <w:rFonts w:cs="Times New Roman"/>
                <w:sz w:val="20"/>
                <w:szCs w:val="20"/>
              </w:rPr>
            </w:pPr>
            <w:r w:rsidRPr="00774CBC">
              <w:rPr>
                <w:rFonts w:cs="Times New Roman"/>
                <w:sz w:val="20"/>
                <w:szCs w:val="20"/>
              </w:rPr>
              <w:t xml:space="preserve">Je peux résoudre des problèmes </w:t>
            </w:r>
            <w:r w:rsidRPr="00774CBC">
              <w:rPr>
                <w:rFonts w:cs="Times New Roman"/>
                <w:b/>
                <w:sz w:val="20"/>
                <w:szCs w:val="20"/>
              </w:rPr>
              <w:t>à une étape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774CBC">
              <w:rPr>
                <w:rFonts w:cs="Times New Roman"/>
                <w:sz w:val="20"/>
                <w:szCs w:val="20"/>
              </w:rPr>
              <w:t>comportant des opérations sur les nombres rationnels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A5462D">
              <w:rPr>
                <w:rFonts w:cs="Times New Roman"/>
                <w:b/>
                <w:sz w:val="20"/>
                <w:szCs w:val="20"/>
              </w:rPr>
              <w:t>avec de l’aide.</w:t>
            </w:r>
          </w:p>
        </w:tc>
        <w:tc>
          <w:tcPr>
            <w:tcW w:w="2220" w:type="dxa"/>
            <w:gridSpan w:val="2"/>
          </w:tcPr>
          <w:p w14:paraId="701DFF76" w14:textId="1C9C8910" w:rsidR="00673B03" w:rsidRPr="00F51DDD" w:rsidRDefault="00774CBC" w:rsidP="003635C3">
            <w:pPr>
              <w:pStyle w:val="NoSpacing"/>
              <w:numPr>
                <w:ilvl w:val="0"/>
                <w:numId w:val="37"/>
              </w:numPr>
              <w:ind w:left="178" w:hanging="178"/>
              <w:rPr>
                <w:rFonts w:cs="Times New Roman"/>
                <w:sz w:val="20"/>
                <w:szCs w:val="20"/>
                <w:lang w:val="fr-CA"/>
              </w:rPr>
            </w:pPr>
            <w:r w:rsidRPr="00774CBC">
              <w:rPr>
                <w:rFonts w:cs="Times New Roman"/>
                <w:sz w:val="20"/>
                <w:szCs w:val="20"/>
                <w:lang w:val="fr-CA"/>
              </w:rPr>
              <w:t xml:space="preserve">Je peux résoudre des problèmes </w:t>
            </w:r>
            <w:r w:rsidRPr="00774CBC">
              <w:rPr>
                <w:rFonts w:cs="Times New Roman"/>
                <w:b/>
                <w:sz w:val="20"/>
                <w:szCs w:val="20"/>
                <w:lang w:val="fr-CA"/>
              </w:rPr>
              <w:t>à une étape</w:t>
            </w:r>
            <w:r>
              <w:rPr>
                <w:rFonts w:cs="Times New Roman"/>
                <w:sz w:val="20"/>
                <w:szCs w:val="20"/>
                <w:lang w:val="fr-CA"/>
              </w:rPr>
              <w:t xml:space="preserve"> </w:t>
            </w:r>
            <w:r w:rsidRPr="00774CBC">
              <w:rPr>
                <w:rFonts w:cs="Times New Roman"/>
                <w:sz w:val="20"/>
                <w:szCs w:val="20"/>
                <w:lang w:val="fr-CA"/>
              </w:rPr>
              <w:t>comportant des opérations sur les nombres rationnels.</w:t>
            </w:r>
          </w:p>
        </w:tc>
        <w:tc>
          <w:tcPr>
            <w:tcW w:w="2220" w:type="dxa"/>
            <w:gridSpan w:val="2"/>
            <w:shd w:val="clear" w:color="auto" w:fill="F2DBDB" w:themeFill="accent2" w:themeFillTint="33"/>
          </w:tcPr>
          <w:p w14:paraId="49DE49FA" w14:textId="3129003D" w:rsidR="00673B03" w:rsidRDefault="00774CBC" w:rsidP="00774CBC">
            <w:pPr>
              <w:pStyle w:val="ListParagraph"/>
              <w:numPr>
                <w:ilvl w:val="0"/>
                <w:numId w:val="37"/>
              </w:numPr>
              <w:ind w:left="178" w:hanging="17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Je peux résoudre des problèmes </w:t>
            </w:r>
            <w:r w:rsidRPr="00774CBC">
              <w:rPr>
                <w:rFonts w:cs="Times New Roman"/>
                <w:b/>
                <w:sz w:val="20"/>
                <w:szCs w:val="20"/>
              </w:rPr>
              <w:t>à plus d’une étape</w:t>
            </w:r>
            <w:r>
              <w:rPr>
                <w:rFonts w:cs="Times New Roman"/>
                <w:sz w:val="20"/>
                <w:szCs w:val="20"/>
              </w:rPr>
              <w:t xml:space="preserve"> comportant des opérations sur les nombres rationnels</w:t>
            </w:r>
            <w:r w:rsidRPr="00774CBC">
              <w:rPr>
                <w:rFonts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221" w:type="dxa"/>
          </w:tcPr>
          <w:p w14:paraId="6FC8DC40" w14:textId="5CB5451B" w:rsidR="00673B03" w:rsidRPr="00F51DDD" w:rsidRDefault="00774CBC" w:rsidP="00774CBC">
            <w:pPr>
              <w:pStyle w:val="ListParagraph"/>
              <w:numPr>
                <w:ilvl w:val="0"/>
                <w:numId w:val="37"/>
              </w:numPr>
              <w:ind w:left="178" w:hanging="17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Je peux créer des problèmes comportant des opérations sur les nombres rationnels, </w:t>
            </w:r>
            <w:r w:rsidRPr="00774CBC">
              <w:rPr>
                <w:rFonts w:cs="Times New Roman"/>
                <w:b/>
                <w:sz w:val="20"/>
                <w:szCs w:val="20"/>
              </w:rPr>
              <w:t xml:space="preserve"> les résoudre</w:t>
            </w:r>
            <w:r>
              <w:rPr>
                <w:rFonts w:cs="Times New Roman"/>
                <w:b/>
                <w:sz w:val="20"/>
                <w:szCs w:val="20"/>
              </w:rPr>
              <w:t xml:space="preserve">. </w:t>
            </w:r>
            <w:r w:rsidRPr="00774CBC">
              <w:rPr>
                <w:rFonts w:cs="Times New Roman"/>
                <w:b/>
                <w:sz w:val="20"/>
                <w:szCs w:val="20"/>
              </w:rPr>
              <w:t>ET vérifier la vraisemblance de la solution.</w:t>
            </w:r>
          </w:p>
        </w:tc>
      </w:tr>
      <w:tr w:rsidR="00673B03" w:rsidRPr="007729AA" w14:paraId="0E8299A1" w14:textId="77777777" w:rsidTr="00135466">
        <w:trPr>
          <w:trHeight w:val="1331"/>
        </w:trPr>
        <w:tc>
          <w:tcPr>
            <w:tcW w:w="13176" w:type="dxa"/>
            <w:gridSpan w:val="11"/>
          </w:tcPr>
          <w:p w14:paraId="0CBE8B5F" w14:textId="25259D7E" w:rsidR="00673B03" w:rsidRDefault="00673B03" w:rsidP="007729AA">
            <w:pPr>
              <w:rPr>
                <w:sz w:val="20"/>
                <w:szCs w:val="20"/>
                <w:lang w:val="en-US"/>
              </w:rPr>
            </w:pPr>
            <w:r w:rsidRPr="007729AA">
              <w:rPr>
                <w:sz w:val="20"/>
                <w:szCs w:val="20"/>
                <w:lang w:val="en-US"/>
              </w:rPr>
              <w:t>Comments</w:t>
            </w:r>
          </w:p>
          <w:p w14:paraId="7B567939" w14:textId="77777777" w:rsidR="00673B03" w:rsidRDefault="00673B03" w:rsidP="007729AA">
            <w:pPr>
              <w:rPr>
                <w:sz w:val="20"/>
                <w:szCs w:val="20"/>
                <w:lang w:val="en-US"/>
              </w:rPr>
            </w:pPr>
          </w:p>
          <w:p w14:paraId="268D7BE1" w14:textId="77777777" w:rsidR="00673B03" w:rsidRDefault="00673B03" w:rsidP="007729AA">
            <w:pPr>
              <w:rPr>
                <w:sz w:val="20"/>
                <w:szCs w:val="20"/>
                <w:lang w:val="en-US"/>
              </w:rPr>
            </w:pPr>
          </w:p>
          <w:p w14:paraId="4AA8B598" w14:textId="77777777" w:rsidR="00673B03" w:rsidRPr="007729AA" w:rsidRDefault="00673B03" w:rsidP="007729AA">
            <w:pPr>
              <w:rPr>
                <w:sz w:val="20"/>
                <w:szCs w:val="20"/>
                <w:lang w:val="en-US"/>
              </w:rPr>
            </w:pPr>
          </w:p>
        </w:tc>
      </w:tr>
      <w:tr w:rsidR="00673B03" w:rsidRPr="00967968" w14:paraId="58FE6C38" w14:textId="77777777" w:rsidTr="00BC704A">
        <w:trPr>
          <w:cantSplit/>
          <w:trHeight w:val="1331"/>
        </w:trPr>
        <w:tc>
          <w:tcPr>
            <w:tcW w:w="3438" w:type="dxa"/>
            <w:vMerge w:val="restart"/>
          </w:tcPr>
          <w:p w14:paraId="1FA827AF" w14:textId="77777777" w:rsidR="00673B03" w:rsidRPr="00F51DDD" w:rsidRDefault="00673B03" w:rsidP="00967968">
            <w:pPr>
              <w:shd w:val="clear" w:color="auto" w:fill="FFFFFF"/>
              <w:spacing w:after="300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F51DDD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lastRenderedPageBreak/>
              <w:t>9N.3</w:t>
            </w:r>
          </w:p>
          <w:p w14:paraId="72A240E1" w14:textId="77777777" w:rsidR="00673B03" w:rsidRPr="00967968" w:rsidRDefault="00673B03" w:rsidP="00967968">
            <w:pPr>
              <w:tabs>
                <w:tab w:val="left" w:pos="163"/>
              </w:tabs>
              <w:rPr>
                <w:b/>
                <w:bCs/>
                <w:sz w:val="24"/>
                <w:szCs w:val="24"/>
              </w:rPr>
            </w:pPr>
            <w:r w:rsidRPr="00967968">
              <w:rPr>
                <w:rFonts w:eastAsia="Times New Roman" w:cs="Times New Roman"/>
                <w:b/>
                <w:bCs/>
                <w:sz w:val="24"/>
                <w:szCs w:val="24"/>
              </w:rPr>
              <w:t>Approfondir et appliquer sa compréhension de la notion de racine carrée de nombres naturels aux nombres rationnels positifs</w:t>
            </w:r>
            <w:proofErr w:type="gramStart"/>
            <w:r w:rsidRPr="00967968">
              <w:rPr>
                <w:rFonts w:eastAsia="Times New Roman" w:cs="Times New Roman"/>
                <w:b/>
                <w:bCs/>
                <w:sz w:val="24"/>
                <w:szCs w:val="24"/>
              </w:rPr>
              <w:t>.[</w:t>
            </w:r>
            <w:proofErr w:type="gramEnd"/>
            <w:r w:rsidRPr="00967968">
              <w:rPr>
                <w:rFonts w:eastAsia="Times New Roman" w:cs="Times New Roman"/>
                <w:b/>
                <w:bCs/>
                <w:sz w:val="24"/>
                <w:szCs w:val="24"/>
              </w:rPr>
              <w:t>C, L, R, RP, T, V]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   </w:t>
            </w:r>
            <w:r w:rsidRPr="00967968">
              <w:rPr>
                <w:rFonts w:eastAsia="Times New Roman" w:cs="Times New Roman"/>
                <w:b/>
                <w:bCs/>
                <w:sz w:val="24"/>
                <w:szCs w:val="24"/>
              </w:rPr>
              <w:t>(Les élèves devraient reconnaitre l’existence des valeurs positives et négatives des racines carrées; cependant, à ce niveau, ils devraient travailler seulement avec la racine positive.)</w:t>
            </w:r>
            <w:r w:rsidRPr="00967968">
              <w:rPr>
                <w:rFonts w:ascii="Trebuchet MS" w:eastAsia="Times New Roman" w:hAnsi="Trebuchet MS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810" w:type="dxa"/>
            <w:gridSpan w:val="2"/>
            <w:shd w:val="clear" w:color="auto" w:fill="F2F2F2" w:themeFill="background1" w:themeFillShade="F2"/>
            <w:textDirection w:val="btLr"/>
            <w:vAlign w:val="center"/>
          </w:tcPr>
          <w:p w14:paraId="51AA44F1" w14:textId="53BCC0F0" w:rsidR="00673B03" w:rsidRPr="00CD73E7" w:rsidRDefault="00673B03" w:rsidP="00A5462D">
            <w:pPr>
              <w:ind w:left="113" w:right="113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CD73E7">
              <w:rPr>
                <w:rFonts w:cs="Times New Roman"/>
                <w:b/>
                <w:sz w:val="20"/>
                <w:szCs w:val="20"/>
              </w:rPr>
              <w:t>Approfondir sa compréhension</w:t>
            </w:r>
          </w:p>
        </w:tc>
        <w:tc>
          <w:tcPr>
            <w:tcW w:w="2232" w:type="dxa"/>
            <w:gridSpan w:val="2"/>
          </w:tcPr>
          <w:p w14:paraId="2ED8616A" w14:textId="392419E5" w:rsidR="00673B03" w:rsidRPr="00F51DDD" w:rsidRDefault="00673B03" w:rsidP="00D21F12">
            <w:pPr>
              <w:pStyle w:val="ListParagraph"/>
              <w:numPr>
                <w:ilvl w:val="0"/>
                <w:numId w:val="39"/>
              </w:numPr>
              <w:ind w:left="178" w:hanging="18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Je peux </w:t>
            </w:r>
            <w:r w:rsidRPr="00E408B5">
              <w:rPr>
                <w:rFonts w:cs="Times New Roman"/>
                <w:b/>
                <w:sz w:val="20"/>
                <w:szCs w:val="20"/>
              </w:rPr>
              <w:t>appliquer</w:t>
            </w:r>
            <w:r>
              <w:rPr>
                <w:rFonts w:cs="Times New Roman"/>
                <w:sz w:val="20"/>
                <w:szCs w:val="20"/>
              </w:rPr>
              <w:t xml:space="preserve">, </w:t>
            </w:r>
            <w:r w:rsidRPr="00E408B5">
              <w:rPr>
                <w:rFonts w:cs="Times New Roman"/>
                <w:b/>
                <w:sz w:val="20"/>
                <w:szCs w:val="20"/>
              </w:rPr>
              <w:t>avec de l’aide</w:t>
            </w:r>
            <w:r>
              <w:rPr>
                <w:rFonts w:cs="Times New Roman"/>
                <w:sz w:val="20"/>
                <w:szCs w:val="20"/>
              </w:rPr>
              <w:t xml:space="preserve">, des stratégies pour estimer la racine carrée d’un nombre rationnel avec </w:t>
            </w:r>
            <w:r w:rsidRPr="00E408B5">
              <w:rPr>
                <w:rFonts w:cs="Times New Roman"/>
                <w:b/>
                <w:sz w:val="20"/>
                <w:szCs w:val="20"/>
              </w:rPr>
              <w:t>OU</w:t>
            </w:r>
            <w:r>
              <w:rPr>
                <w:rFonts w:cs="Times New Roman"/>
                <w:sz w:val="20"/>
                <w:szCs w:val="20"/>
              </w:rPr>
              <w:t xml:space="preserve"> sans l’aide de la technologie.</w:t>
            </w:r>
          </w:p>
        </w:tc>
        <w:tc>
          <w:tcPr>
            <w:tcW w:w="2232" w:type="dxa"/>
            <w:gridSpan w:val="2"/>
          </w:tcPr>
          <w:p w14:paraId="49F8EF1C" w14:textId="44A8C04A" w:rsidR="00673B03" w:rsidRPr="00F51DDD" w:rsidRDefault="00673B03" w:rsidP="00F36FC7">
            <w:pPr>
              <w:pStyle w:val="NoSpacing"/>
              <w:numPr>
                <w:ilvl w:val="0"/>
                <w:numId w:val="39"/>
              </w:numPr>
              <w:ind w:left="196" w:hanging="142"/>
              <w:rPr>
                <w:sz w:val="20"/>
                <w:lang w:val="fr-CA"/>
              </w:rPr>
            </w:pPr>
            <w:r>
              <w:rPr>
                <w:sz w:val="20"/>
                <w:lang w:val="fr-CA"/>
              </w:rPr>
              <w:t xml:space="preserve">Je peux </w:t>
            </w:r>
            <w:r w:rsidRPr="00F36FC7">
              <w:rPr>
                <w:b/>
                <w:sz w:val="20"/>
                <w:lang w:val="fr-CA"/>
              </w:rPr>
              <w:t xml:space="preserve">appliquer </w:t>
            </w:r>
            <w:r>
              <w:rPr>
                <w:sz w:val="20"/>
                <w:lang w:val="fr-CA"/>
              </w:rPr>
              <w:t>des strat</w:t>
            </w:r>
            <w:r>
              <w:rPr>
                <w:rFonts w:ascii="Calibri" w:hAnsi="Calibri"/>
                <w:sz w:val="20"/>
                <w:lang w:val="fr-CA"/>
              </w:rPr>
              <w:t>é</w:t>
            </w:r>
            <w:r>
              <w:rPr>
                <w:sz w:val="20"/>
                <w:lang w:val="fr-CA"/>
              </w:rPr>
              <w:t>gies pour estimer la racine carr</w:t>
            </w:r>
            <w:r>
              <w:rPr>
                <w:rFonts w:ascii="Calibri" w:hAnsi="Calibri"/>
                <w:sz w:val="20"/>
                <w:lang w:val="fr-CA"/>
              </w:rPr>
              <w:t>ée</w:t>
            </w:r>
            <w:r>
              <w:rPr>
                <w:sz w:val="20"/>
                <w:lang w:val="fr-CA"/>
              </w:rPr>
              <w:t xml:space="preserve"> d’un nombre rationnel avec </w:t>
            </w:r>
            <w:r w:rsidRPr="00F36FC7">
              <w:rPr>
                <w:b/>
                <w:sz w:val="20"/>
                <w:lang w:val="fr-CA"/>
              </w:rPr>
              <w:t>OU</w:t>
            </w:r>
            <w:r>
              <w:rPr>
                <w:sz w:val="20"/>
                <w:lang w:val="fr-CA"/>
              </w:rPr>
              <w:t xml:space="preserve"> sans l’aide de la technologie.</w:t>
            </w:r>
          </w:p>
        </w:tc>
        <w:tc>
          <w:tcPr>
            <w:tcW w:w="2232" w:type="dxa"/>
            <w:gridSpan w:val="2"/>
            <w:shd w:val="clear" w:color="auto" w:fill="F2DBDB" w:themeFill="accent2" w:themeFillTint="33"/>
          </w:tcPr>
          <w:p w14:paraId="31F69AF7" w14:textId="0C15DEE8" w:rsidR="00673B03" w:rsidRPr="00F51DDD" w:rsidRDefault="00673B03" w:rsidP="00D21F12">
            <w:pPr>
              <w:pStyle w:val="ListParagraph"/>
              <w:numPr>
                <w:ilvl w:val="0"/>
                <w:numId w:val="39"/>
              </w:numPr>
              <w:ind w:left="178" w:hanging="18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Je peux </w:t>
            </w:r>
            <w:r w:rsidRPr="00F36FC7">
              <w:rPr>
                <w:rFonts w:cs="Times New Roman"/>
                <w:b/>
                <w:sz w:val="20"/>
                <w:szCs w:val="20"/>
              </w:rPr>
              <w:t>appliquer</w:t>
            </w:r>
            <w:r>
              <w:rPr>
                <w:rFonts w:cs="Times New Roman"/>
                <w:sz w:val="20"/>
                <w:szCs w:val="20"/>
              </w:rPr>
              <w:t xml:space="preserve"> des stratégies pour estimer la racine carrée d’un nombre rationnel qui est un </w:t>
            </w:r>
            <w:r w:rsidRPr="00F36FC7">
              <w:rPr>
                <w:rFonts w:cs="Times New Roman"/>
                <w:b/>
                <w:sz w:val="20"/>
                <w:szCs w:val="20"/>
              </w:rPr>
              <w:t>nombre entier</w:t>
            </w:r>
            <w:r>
              <w:rPr>
                <w:rFonts w:cs="Times New Roman"/>
                <w:sz w:val="20"/>
                <w:szCs w:val="20"/>
              </w:rPr>
              <w:t xml:space="preserve">, mais qui n’est pas un carré parfait, avec </w:t>
            </w:r>
            <w:r w:rsidRPr="00F36FC7">
              <w:rPr>
                <w:rFonts w:cs="Times New Roman"/>
                <w:b/>
                <w:sz w:val="20"/>
                <w:szCs w:val="20"/>
              </w:rPr>
              <w:t>OU</w:t>
            </w:r>
            <w:r>
              <w:rPr>
                <w:rFonts w:cs="Times New Roman"/>
                <w:sz w:val="20"/>
                <w:szCs w:val="20"/>
              </w:rPr>
              <w:t xml:space="preserve"> sans l’aide de la technologie.</w:t>
            </w:r>
          </w:p>
        </w:tc>
        <w:tc>
          <w:tcPr>
            <w:tcW w:w="2232" w:type="dxa"/>
            <w:gridSpan w:val="2"/>
          </w:tcPr>
          <w:p w14:paraId="5895787A" w14:textId="1A78D8E1" w:rsidR="00673B03" w:rsidRPr="00F51DDD" w:rsidRDefault="00673B03" w:rsidP="00D21F12">
            <w:pPr>
              <w:pStyle w:val="ListParagraph"/>
              <w:numPr>
                <w:ilvl w:val="0"/>
                <w:numId w:val="39"/>
              </w:numPr>
              <w:ind w:left="178" w:hanging="18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Je peux </w:t>
            </w:r>
            <w:r w:rsidRPr="00F36FC7">
              <w:rPr>
                <w:rFonts w:cs="Times New Roman"/>
                <w:b/>
                <w:sz w:val="20"/>
                <w:szCs w:val="20"/>
              </w:rPr>
              <w:t xml:space="preserve">appliquer </w:t>
            </w:r>
            <w:r>
              <w:rPr>
                <w:rFonts w:cs="Times New Roman"/>
                <w:sz w:val="20"/>
                <w:szCs w:val="20"/>
              </w:rPr>
              <w:t xml:space="preserve">des stratégies pour estimer la racine carrée d’un nombre rationnel qui n’est ni un nombre entier, ni un carré parfait, avec </w:t>
            </w:r>
            <w:r w:rsidRPr="00F36FC7">
              <w:rPr>
                <w:rFonts w:cs="Times New Roman"/>
                <w:b/>
                <w:sz w:val="20"/>
                <w:szCs w:val="20"/>
              </w:rPr>
              <w:t>ET</w:t>
            </w:r>
            <w:r>
              <w:rPr>
                <w:rFonts w:cs="Times New Roman"/>
                <w:sz w:val="20"/>
                <w:szCs w:val="20"/>
              </w:rPr>
              <w:t xml:space="preserve"> sans l’aide de la technologie.</w:t>
            </w:r>
          </w:p>
        </w:tc>
      </w:tr>
      <w:tr w:rsidR="00673B03" w:rsidRPr="00967968" w14:paraId="75A5DBEB" w14:textId="77777777" w:rsidTr="00BC704A">
        <w:trPr>
          <w:cantSplit/>
          <w:trHeight w:val="1331"/>
        </w:trPr>
        <w:tc>
          <w:tcPr>
            <w:tcW w:w="3438" w:type="dxa"/>
            <w:vMerge/>
          </w:tcPr>
          <w:p w14:paraId="1F18CA86" w14:textId="77777777" w:rsidR="00673B03" w:rsidRPr="00F51DDD" w:rsidRDefault="00673B03" w:rsidP="007729AA">
            <w:pPr>
              <w:tabs>
                <w:tab w:val="left" w:pos="163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shd w:val="clear" w:color="auto" w:fill="F2F2F2" w:themeFill="background1" w:themeFillShade="F2"/>
            <w:textDirection w:val="btLr"/>
            <w:vAlign w:val="center"/>
          </w:tcPr>
          <w:p w14:paraId="5044C38F" w14:textId="0A4835B6" w:rsidR="00673B03" w:rsidRPr="00CD73E7" w:rsidRDefault="00673B03" w:rsidP="00A5462D">
            <w:pPr>
              <w:ind w:left="113" w:right="113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CD73E7">
              <w:rPr>
                <w:rFonts w:cs="Times New Roman"/>
                <w:b/>
                <w:sz w:val="20"/>
                <w:szCs w:val="20"/>
              </w:rPr>
              <w:t>Appliquer sa compréhension</w:t>
            </w:r>
          </w:p>
        </w:tc>
        <w:tc>
          <w:tcPr>
            <w:tcW w:w="2232" w:type="dxa"/>
            <w:gridSpan w:val="2"/>
          </w:tcPr>
          <w:p w14:paraId="3313D85B" w14:textId="7976066A" w:rsidR="00673B03" w:rsidRPr="00F51DDD" w:rsidRDefault="00673B03" w:rsidP="00BC704A">
            <w:pPr>
              <w:pStyle w:val="ListParagraph"/>
              <w:numPr>
                <w:ilvl w:val="0"/>
                <w:numId w:val="39"/>
              </w:numPr>
              <w:ind w:left="178" w:hanging="18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Je peux </w:t>
            </w:r>
            <w:r w:rsidRPr="00B62E4A">
              <w:rPr>
                <w:rFonts w:cs="Times New Roman"/>
                <w:b/>
                <w:sz w:val="20"/>
                <w:szCs w:val="20"/>
              </w:rPr>
              <w:t>déterminer</w:t>
            </w:r>
            <w:r>
              <w:rPr>
                <w:rFonts w:cs="Times New Roman"/>
                <w:sz w:val="20"/>
                <w:szCs w:val="20"/>
              </w:rPr>
              <w:t xml:space="preserve"> la racine carré d’un </w:t>
            </w:r>
            <w:r w:rsidR="00BC704A">
              <w:rPr>
                <w:rFonts w:cs="Times New Roman"/>
                <w:sz w:val="20"/>
                <w:szCs w:val="20"/>
              </w:rPr>
              <w:t xml:space="preserve">carré parfait </w:t>
            </w:r>
            <w:r w:rsidRPr="00B62E4A">
              <w:rPr>
                <w:rFonts w:cs="Times New Roman"/>
                <w:b/>
                <w:sz w:val="20"/>
                <w:szCs w:val="20"/>
              </w:rPr>
              <w:t>avec de l’aide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2232" w:type="dxa"/>
            <w:gridSpan w:val="2"/>
          </w:tcPr>
          <w:p w14:paraId="713ECF8C" w14:textId="0FE6B0A0" w:rsidR="00673B03" w:rsidRPr="00F51DDD" w:rsidRDefault="00673B03" w:rsidP="00BC704A">
            <w:pPr>
              <w:pStyle w:val="NoSpacing"/>
              <w:numPr>
                <w:ilvl w:val="0"/>
                <w:numId w:val="39"/>
              </w:numPr>
              <w:ind w:left="196" w:hanging="142"/>
              <w:rPr>
                <w:rFonts w:cs="Times New Roman"/>
                <w:sz w:val="20"/>
                <w:szCs w:val="20"/>
                <w:lang w:val="fr-CA"/>
              </w:rPr>
            </w:pPr>
            <w:r>
              <w:rPr>
                <w:rFonts w:cs="Times New Roman"/>
                <w:sz w:val="20"/>
                <w:szCs w:val="20"/>
                <w:lang w:val="fr-CA"/>
              </w:rPr>
              <w:t xml:space="preserve">Je peux </w:t>
            </w:r>
            <w:r w:rsidRPr="00B62E4A">
              <w:rPr>
                <w:rFonts w:cs="Times New Roman"/>
                <w:b/>
                <w:sz w:val="20"/>
                <w:szCs w:val="20"/>
                <w:lang w:val="fr-CA"/>
              </w:rPr>
              <w:t>d</w:t>
            </w:r>
            <w:r w:rsidRPr="00B62E4A">
              <w:rPr>
                <w:rFonts w:ascii="Calibri" w:hAnsi="Calibri" w:cs="Times New Roman"/>
                <w:b/>
                <w:sz w:val="20"/>
                <w:szCs w:val="20"/>
                <w:lang w:val="fr-CA"/>
              </w:rPr>
              <w:t>é</w:t>
            </w:r>
            <w:r w:rsidRPr="00B62E4A">
              <w:rPr>
                <w:rFonts w:cs="Times New Roman"/>
                <w:b/>
                <w:sz w:val="20"/>
                <w:szCs w:val="20"/>
                <w:lang w:val="fr-CA"/>
              </w:rPr>
              <w:t>terminer</w:t>
            </w:r>
            <w:r>
              <w:rPr>
                <w:rFonts w:cs="Times New Roman"/>
                <w:sz w:val="20"/>
                <w:szCs w:val="20"/>
                <w:lang w:val="fr-CA"/>
              </w:rPr>
              <w:t xml:space="preserve"> la racine carr</w:t>
            </w:r>
            <w:r>
              <w:rPr>
                <w:rFonts w:ascii="Calibri" w:hAnsi="Calibri" w:cs="Times New Roman"/>
                <w:sz w:val="20"/>
                <w:szCs w:val="20"/>
                <w:lang w:val="fr-CA"/>
              </w:rPr>
              <w:t>é</w:t>
            </w:r>
            <w:r>
              <w:rPr>
                <w:rFonts w:cs="Times New Roman"/>
                <w:sz w:val="20"/>
                <w:szCs w:val="20"/>
                <w:lang w:val="fr-CA"/>
              </w:rPr>
              <w:t xml:space="preserve">e d’un </w:t>
            </w:r>
            <w:r w:rsidR="00BC704A">
              <w:rPr>
                <w:rFonts w:cs="Times New Roman"/>
                <w:sz w:val="20"/>
                <w:szCs w:val="20"/>
                <w:lang w:val="fr-CA"/>
              </w:rPr>
              <w:t xml:space="preserve">carré parfait </w:t>
            </w:r>
            <w:r w:rsidR="00BC704A" w:rsidRPr="00BC704A">
              <w:rPr>
                <w:rFonts w:cs="Times New Roman"/>
                <w:b/>
                <w:sz w:val="20"/>
                <w:szCs w:val="20"/>
                <w:lang w:val="fr-CA"/>
              </w:rPr>
              <w:t>sans l’aide de la technologie</w:t>
            </w:r>
            <w:r w:rsidRPr="00BC704A">
              <w:rPr>
                <w:rFonts w:cs="Times New Roman"/>
                <w:b/>
                <w:sz w:val="20"/>
                <w:szCs w:val="20"/>
                <w:lang w:val="fr-CA"/>
              </w:rPr>
              <w:t>.</w:t>
            </w:r>
          </w:p>
        </w:tc>
        <w:tc>
          <w:tcPr>
            <w:tcW w:w="2232" w:type="dxa"/>
            <w:gridSpan w:val="2"/>
            <w:shd w:val="clear" w:color="auto" w:fill="F2DBDB" w:themeFill="accent2" w:themeFillTint="33"/>
          </w:tcPr>
          <w:p w14:paraId="1E9940C1" w14:textId="60611461" w:rsidR="00673B03" w:rsidRPr="00F51DDD" w:rsidRDefault="00673B03" w:rsidP="002F376E">
            <w:pPr>
              <w:pStyle w:val="ListParagraph"/>
              <w:numPr>
                <w:ilvl w:val="0"/>
                <w:numId w:val="39"/>
              </w:numPr>
              <w:ind w:left="178" w:hanging="18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Je peux </w:t>
            </w:r>
            <w:r w:rsidRPr="00B62E4A">
              <w:rPr>
                <w:rFonts w:cs="Times New Roman"/>
                <w:b/>
                <w:sz w:val="20"/>
                <w:szCs w:val="20"/>
              </w:rPr>
              <w:t>déterminer</w:t>
            </w:r>
            <w:r>
              <w:rPr>
                <w:rFonts w:cs="Times New Roman"/>
                <w:sz w:val="20"/>
                <w:szCs w:val="20"/>
              </w:rPr>
              <w:t xml:space="preserve"> la racine carrée d’un nombre rationnel </w:t>
            </w:r>
            <w:r w:rsidRPr="00B62E4A">
              <w:rPr>
                <w:rFonts w:cs="Times New Roman"/>
                <w:b/>
                <w:sz w:val="20"/>
                <w:szCs w:val="20"/>
              </w:rPr>
              <w:t>avec l’aide de la technologie.</w:t>
            </w:r>
          </w:p>
        </w:tc>
        <w:tc>
          <w:tcPr>
            <w:tcW w:w="2232" w:type="dxa"/>
            <w:gridSpan w:val="2"/>
          </w:tcPr>
          <w:p w14:paraId="775AF643" w14:textId="03A6E59E" w:rsidR="00673B03" w:rsidRPr="00F51DDD" w:rsidRDefault="00673B03" w:rsidP="002F376E">
            <w:pPr>
              <w:pStyle w:val="ListParagraph"/>
              <w:numPr>
                <w:ilvl w:val="0"/>
                <w:numId w:val="39"/>
              </w:numPr>
              <w:ind w:left="178" w:hanging="18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Je peux déterminer la racine carrée d’un nombre rationnel </w:t>
            </w:r>
            <w:r w:rsidRPr="00B62E4A">
              <w:rPr>
                <w:rFonts w:cs="Times New Roman"/>
                <w:b/>
                <w:sz w:val="20"/>
                <w:szCs w:val="20"/>
              </w:rPr>
              <w:t>sans l’aide de la technologie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673B03" w:rsidRPr="002F376E" w14:paraId="1EAE6067" w14:textId="77777777" w:rsidTr="00135466">
        <w:trPr>
          <w:trHeight w:val="593"/>
        </w:trPr>
        <w:tc>
          <w:tcPr>
            <w:tcW w:w="13176" w:type="dxa"/>
            <w:gridSpan w:val="11"/>
          </w:tcPr>
          <w:p w14:paraId="5764466C" w14:textId="790F2468" w:rsidR="00673B03" w:rsidRDefault="00673B03" w:rsidP="00FB08DC">
            <w:pPr>
              <w:spacing w:before="100" w:beforeAutospacing="1" w:after="100" w:afterAutospacing="1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Comments:</w:t>
            </w:r>
          </w:p>
          <w:p w14:paraId="18A14227" w14:textId="77777777" w:rsidR="00673B03" w:rsidRDefault="00673B03" w:rsidP="00FB08DC">
            <w:pPr>
              <w:spacing w:before="100" w:beforeAutospacing="1" w:after="100" w:afterAutospacing="1"/>
              <w:rPr>
                <w:sz w:val="20"/>
                <w:szCs w:val="20"/>
                <w:lang w:val="en-US"/>
              </w:rPr>
            </w:pPr>
          </w:p>
          <w:p w14:paraId="2542ADB0" w14:textId="77777777" w:rsidR="00673B03" w:rsidRDefault="00673B03" w:rsidP="00FB08DC">
            <w:pPr>
              <w:spacing w:before="100" w:beforeAutospacing="1" w:after="100" w:afterAutospacing="1"/>
              <w:rPr>
                <w:sz w:val="20"/>
                <w:szCs w:val="20"/>
                <w:lang w:val="en-US"/>
              </w:rPr>
            </w:pPr>
          </w:p>
          <w:p w14:paraId="37EE4E65" w14:textId="77777777" w:rsidR="00673B03" w:rsidRPr="007729AA" w:rsidRDefault="00673B03" w:rsidP="00FB08DC">
            <w:pPr>
              <w:spacing w:before="100" w:beforeAutospacing="1" w:after="100" w:afterAutospacing="1"/>
              <w:rPr>
                <w:sz w:val="20"/>
                <w:szCs w:val="20"/>
                <w:lang w:val="en-US"/>
              </w:rPr>
            </w:pPr>
          </w:p>
        </w:tc>
      </w:tr>
    </w:tbl>
    <w:p w14:paraId="4B44324E" w14:textId="77777777" w:rsidR="00EB7B3B" w:rsidRPr="007729AA" w:rsidRDefault="00EB7B3B">
      <w:pPr>
        <w:rPr>
          <w:lang w:val="en-US"/>
        </w:rPr>
      </w:pPr>
    </w:p>
    <w:sectPr w:rsidR="00EB7B3B" w:rsidRPr="007729AA" w:rsidSect="00A27AE0">
      <w:headerReference w:type="default" r:id="rId9"/>
      <w:footerReference w:type="default" r:id="rId10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790C23" w14:textId="77777777" w:rsidR="00B348DA" w:rsidRDefault="00B348DA" w:rsidP="00867B4A">
      <w:pPr>
        <w:spacing w:after="0" w:line="240" w:lineRule="auto"/>
      </w:pPr>
      <w:r>
        <w:separator/>
      </w:r>
    </w:p>
  </w:endnote>
  <w:endnote w:type="continuationSeparator" w:id="0">
    <w:p w14:paraId="2E94B901" w14:textId="77777777" w:rsidR="00B348DA" w:rsidRDefault="00B348DA" w:rsidP="00867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59230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03E853" w14:textId="77777777" w:rsidR="00B348DA" w:rsidRDefault="00B348D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714A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E44F6CF" w14:textId="77777777" w:rsidR="00B348DA" w:rsidRDefault="00B348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384E4B" w14:textId="77777777" w:rsidR="00B348DA" w:rsidRDefault="00B348DA" w:rsidP="00867B4A">
      <w:pPr>
        <w:spacing w:after="0" w:line="240" w:lineRule="auto"/>
      </w:pPr>
      <w:r>
        <w:separator/>
      </w:r>
    </w:p>
  </w:footnote>
  <w:footnote w:type="continuationSeparator" w:id="0">
    <w:p w14:paraId="310465E1" w14:textId="77777777" w:rsidR="00B348DA" w:rsidRDefault="00B348DA" w:rsidP="00867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DBE219" w14:textId="77777777" w:rsidR="00B348DA" w:rsidRPr="000D3115" w:rsidRDefault="00B348DA" w:rsidP="000D3115">
    <w:pPr>
      <w:pStyle w:val="Header"/>
      <w:jc w:val="center"/>
      <w:rPr>
        <w:lang w:val="en-US"/>
      </w:rPr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4EABA492" wp14:editId="29D55A1E">
          <wp:simplePos x="0" y="0"/>
          <wp:positionH relativeFrom="column">
            <wp:posOffset>-415925</wp:posOffset>
          </wp:positionH>
          <wp:positionV relativeFrom="paragraph">
            <wp:posOffset>-120650</wp:posOffset>
          </wp:positionV>
          <wp:extent cx="318135" cy="394335"/>
          <wp:effectExtent l="0" t="0" r="5715" b="5715"/>
          <wp:wrapTight wrapText="bothSides">
            <wp:wrapPolygon edited="0">
              <wp:start x="0" y="0"/>
              <wp:lineTo x="0" y="20870"/>
              <wp:lineTo x="20695" y="20870"/>
              <wp:lineTo x="20695" y="0"/>
              <wp:lineTo x="0" y="0"/>
            </wp:wrapPolygon>
          </wp:wrapTight>
          <wp:docPr id="2" name="Picture 2" descr="CTT%20LOGO%20RedC%20WhiteCross%20Photocopiab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TT%20LOGO%20RedC%20WhiteCross%20Photocopiabl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135" cy="394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D3115">
      <w:rPr>
        <w:rFonts w:ascii="Monotype Corsiva" w:hAnsi="Monotype Corsiva"/>
        <w:b/>
        <w:color w:val="800000"/>
        <w:lang w:val="en-US"/>
      </w:rPr>
      <w:t>Christ the Teacher Catholic Schools</w:t>
    </w:r>
    <w:r w:rsidRPr="000D3115">
      <w:rPr>
        <w:rFonts w:ascii="Monotype Corsiva" w:hAnsi="Monotype Corsiva"/>
        <w:b/>
        <w:lang w:val="en-US"/>
      </w:rPr>
      <w:t xml:space="preserve">   </w:t>
    </w:r>
    <w:r w:rsidRPr="000D3115">
      <w:rPr>
        <w:rFonts w:ascii="Monotype Corsiva" w:hAnsi="Monotype Corsiva"/>
        <w:b/>
        <w:lang w:val="en-US"/>
      </w:rPr>
      <w:tab/>
      <w:t xml:space="preserve">                              </w:t>
    </w:r>
    <w:r>
      <w:rPr>
        <w:rFonts w:ascii="Monotype Corsiva" w:hAnsi="Monotype Corsiva"/>
        <w:b/>
        <w:lang w:val="en-US"/>
      </w:rPr>
      <w:t xml:space="preserve">                       </w:t>
    </w:r>
    <w:r>
      <w:rPr>
        <w:b/>
        <w:sz w:val="24"/>
        <w:szCs w:val="24"/>
        <w:lang w:val="en-US"/>
      </w:rPr>
      <w:t xml:space="preserve"> </w:t>
    </w:r>
    <w:proofErr w:type="spellStart"/>
    <w:r>
      <w:rPr>
        <w:b/>
        <w:sz w:val="24"/>
        <w:szCs w:val="24"/>
        <w:lang w:val="en-US"/>
      </w:rPr>
      <w:t>Mathématiques</w:t>
    </w:r>
    <w:proofErr w:type="spellEnd"/>
    <w:r>
      <w:rPr>
        <w:b/>
        <w:sz w:val="24"/>
        <w:szCs w:val="24"/>
        <w:lang w:val="en-US"/>
      </w:rPr>
      <w:t xml:space="preserve"> 9</w:t>
    </w:r>
    <w:r w:rsidRPr="00967968">
      <w:rPr>
        <w:b/>
        <w:sz w:val="24"/>
        <w:szCs w:val="24"/>
        <w:vertAlign w:val="superscript"/>
        <w:lang w:val="en-US"/>
      </w:rPr>
      <w:t>e</w:t>
    </w:r>
    <w:r>
      <w:rPr>
        <w:b/>
        <w:sz w:val="24"/>
        <w:szCs w:val="24"/>
        <w:lang w:val="en-US"/>
      </w:rPr>
      <w:t xml:space="preserve"> </w:t>
    </w:r>
    <w:proofErr w:type="spellStart"/>
    <w:r>
      <w:rPr>
        <w:b/>
        <w:sz w:val="24"/>
        <w:szCs w:val="24"/>
        <w:lang w:val="en-US"/>
      </w:rPr>
      <w:t>année</w:t>
    </w:r>
    <w:proofErr w:type="spellEnd"/>
    <w:r w:rsidRPr="000D3115">
      <w:rPr>
        <w:rFonts w:ascii="Monotype Corsiva" w:hAnsi="Monotype Corsiva"/>
        <w:b/>
        <w:lang w:val="en-US"/>
      </w:rPr>
      <w:tab/>
    </w:r>
    <w:r w:rsidRPr="000D3115">
      <w:rPr>
        <w:rFonts w:ascii="Monotype Corsiva" w:hAnsi="Monotype Corsiva"/>
        <w:b/>
        <w:lang w:val="en-US"/>
      </w:rPr>
      <w:tab/>
    </w:r>
    <w:r w:rsidRPr="000D3115">
      <w:rPr>
        <w:rFonts w:ascii="Monotype Corsiva" w:hAnsi="Monotype Corsiva"/>
        <w:b/>
        <w:lang w:val="en-US"/>
      </w:rPr>
      <w:tab/>
    </w:r>
    <w:r w:rsidRPr="000D3115">
      <w:rPr>
        <w:rFonts w:ascii="Monotype Corsiva" w:hAnsi="Monotype Corsiva"/>
        <w:b/>
        <w:lang w:val="en-US"/>
      </w:rPr>
      <w:tab/>
    </w:r>
    <w:r>
      <w:rPr>
        <w:b/>
        <w:sz w:val="18"/>
        <w:szCs w:val="18"/>
        <w:lang w:val="en-US"/>
      </w:rPr>
      <w:t>mars 2016</w:t>
    </w:r>
  </w:p>
  <w:p w14:paraId="54EE9DC7" w14:textId="77777777" w:rsidR="00B348DA" w:rsidRPr="000D3115" w:rsidRDefault="00B348DA" w:rsidP="00867B4A">
    <w:pPr>
      <w:pStyle w:val="Header"/>
      <w:rPr>
        <w:lang w:val="en-US"/>
      </w:rPr>
    </w:pPr>
  </w:p>
  <w:p w14:paraId="1E7BB1C0" w14:textId="77777777" w:rsidR="00B348DA" w:rsidRPr="000D3115" w:rsidRDefault="00B348DA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92650"/>
    <w:multiLevelType w:val="hybridMultilevel"/>
    <w:tmpl w:val="192C08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6312BFA"/>
    <w:multiLevelType w:val="hybridMultilevel"/>
    <w:tmpl w:val="C4F6B7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F2A61C4"/>
    <w:multiLevelType w:val="multilevel"/>
    <w:tmpl w:val="B2340F8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>
    <w:nsid w:val="0F7D6399"/>
    <w:multiLevelType w:val="hybridMultilevel"/>
    <w:tmpl w:val="FF5C209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6B83F6A"/>
    <w:multiLevelType w:val="multilevel"/>
    <w:tmpl w:val="FA24D91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>
    <w:nsid w:val="1AC70828"/>
    <w:multiLevelType w:val="hybridMultilevel"/>
    <w:tmpl w:val="8BBC17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0504902"/>
    <w:multiLevelType w:val="hybridMultilevel"/>
    <w:tmpl w:val="799487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5CB22D6"/>
    <w:multiLevelType w:val="hybridMultilevel"/>
    <w:tmpl w:val="87F669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6083E34"/>
    <w:multiLevelType w:val="hybridMultilevel"/>
    <w:tmpl w:val="A93838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652466A"/>
    <w:multiLevelType w:val="hybridMultilevel"/>
    <w:tmpl w:val="5ACA497A"/>
    <w:lvl w:ilvl="0" w:tplc="86D4EAF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133EC1"/>
    <w:multiLevelType w:val="hybridMultilevel"/>
    <w:tmpl w:val="8BF0E43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9E322E0"/>
    <w:multiLevelType w:val="hybridMultilevel"/>
    <w:tmpl w:val="4D8A1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0A59D0"/>
    <w:multiLevelType w:val="multilevel"/>
    <w:tmpl w:val="A7060308"/>
    <w:lvl w:ilvl="0">
      <w:start w:val="1"/>
      <w:numFmt w:val="bullet"/>
      <w:lvlText w:val=""/>
      <w:lvlJc w:val="center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</w:abstractNum>
  <w:abstractNum w:abstractNumId="13">
    <w:nsid w:val="34EE57B7"/>
    <w:multiLevelType w:val="hybridMultilevel"/>
    <w:tmpl w:val="5C2ED3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A8C523E"/>
    <w:multiLevelType w:val="hybridMultilevel"/>
    <w:tmpl w:val="9788CA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C9445F4"/>
    <w:multiLevelType w:val="hybridMultilevel"/>
    <w:tmpl w:val="E61089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DEA7B81"/>
    <w:multiLevelType w:val="hybridMultilevel"/>
    <w:tmpl w:val="EA6A7CB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E4775F7"/>
    <w:multiLevelType w:val="multilevel"/>
    <w:tmpl w:val="8FC64B5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>
    <w:nsid w:val="42A874BD"/>
    <w:multiLevelType w:val="hybridMultilevel"/>
    <w:tmpl w:val="871E233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2D3D24"/>
    <w:multiLevelType w:val="hybridMultilevel"/>
    <w:tmpl w:val="B0D69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8E5BB8"/>
    <w:multiLevelType w:val="hybridMultilevel"/>
    <w:tmpl w:val="B074E6D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E0E3E91"/>
    <w:multiLevelType w:val="hybridMultilevel"/>
    <w:tmpl w:val="E1365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3A48E7"/>
    <w:multiLevelType w:val="hybridMultilevel"/>
    <w:tmpl w:val="412A70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23C1620"/>
    <w:multiLevelType w:val="hybridMultilevel"/>
    <w:tmpl w:val="D8E672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36E6946"/>
    <w:multiLevelType w:val="multilevel"/>
    <w:tmpl w:val="C7A4570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5">
    <w:nsid w:val="55AE4EB5"/>
    <w:multiLevelType w:val="hybridMultilevel"/>
    <w:tmpl w:val="535A3B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9A717F2"/>
    <w:multiLevelType w:val="multilevel"/>
    <w:tmpl w:val="8BC6AE88"/>
    <w:lvl w:ilvl="0">
      <w:start w:val="1"/>
      <w:numFmt w:val="bullet"/>
      <w:lvlText w:val=""/>
      <w:lvlJc w:val="righ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</w:abstractNum>
  <w:abstractNum w:abstractNumId="27">
    <w:nsid w:val="5B6D309B"/>
    <w:multiLevelType w:val="hybridMultilevel"/>
    <w:tmpl w:val="C99A9F8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FA3364"/>
    <w:multiLevelType w:val="hybridMultilevel"/>
    <w:tmpl w:val="8D8CA5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FA92A50"/>
    <w:multiLevelType w:val="multilevel"/>
    <w:tmpl w:val="E67837F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5263FF9"/>
    <w:multiLevelType w:val="hybridMultilevel"/>
    <w:tmpl w:val="A54019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5315A87"/>
    <w:multiLevelType w:val="hybridMultilevel"/>
    <w:tmpl w:val="8B362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292990"/>
    <w:multiLevelType w:val="hybridMultilevel"/>
    <w:tmpl w:val="2CDC66A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E65648C"/>
    <w:multiLevelType w:val="hybridMultilevel"/>
    <w:tmpl w:val="1C8205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14B284F"/>
    <w:multiLevelType w:val="hybridMultilevel"/>
    <w:tmpl w:val="BAD61D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1DE1584"/>
    <w:multiLevelType w:val="multilevel"/>
    <w:tmpl w:val="2EC8F35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6">
    <w:nsid w:val="72090F21"/>
    <w:multiLevelType w:val="hybridMultilevel"/>
    <w:tmpl w:val="27680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64A460F"/>
    <w:multiLevelType w:val="hybridMultilevel"/>
    <w:tmpl w:val="22C4269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6B54939"/>
    <w:multiLevelType w:val="hybridMultilevel"/>
    <w:tmpl w:val="CB6692D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777E61C4"/>
    <w:multiLevelType w:val="hybridMultilevel"/>
    <w:tmpl w:val="D30E56C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8B91DCF"/>
    <w:multiLevelType w:val="hybridMultilevel"/>
    <w:tmpl w:val="50645C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79B56B44"/>
    <w:multiLevelType w:val="hybridMultilevel"/>
    <w:tmpl w:val="C636B6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79FA360C"/>
    <w:multiLevelType w:val="multilevel"/>
    <w:tmpl w:val="6D84F0F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3">
    <w:nsid w:val="7F886041"/>
    <w:multiLevelType w:val="hybridMultilevel"/>
    <w:tmpl w:val="B6DA3C3E"/>
    <w:lvl w:ilvl="0" w:tplc="10090001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14"/>
  </w:num>
  <w:num w:numId="3">
    <w:abstractNumId w:val="8"/>
  </w:num>
  <w:num w:numId="4">
    <w:abstractNumId w:val="34"/>
  </w:num>
  <w:num w:numId="5">
    <w:abstractNumId w:val="35"/>
  </w:num>
  <w:num w:numId="6">
    <w:abstractNumId w:val="17"/>
  </w:num>
  <w:num w:numId="7">
    <w:abstractNumId w:val="40"/>
  </w:num>
  <w:num w:numId="8">
    <w:abstractNumId w:val="7"/>
  </w:num>
  <w:num w:numId="9">
    <w:abstractNumId w:val="13"/>
  </w:num>
  <w:num w:numId="10">
    <w:abstractNumId w:val="33"/>
  </w:num>
  <w:num w:numId="11">
    <w:abstractNumId w:val="6"/>
  </w:num>
  <w:num w:numId="12">
    <w:abstractNumId w:val="25"/>
  </w:num>
  <w:num w:numId="13">
    <w:abstractNumId w:val="0"/>
  </w:num>
  <w:num w:numId="14">
    <w:abstractNumId w:val="30"/>
  </w:num>
  <w:num w:numId="15">
    <w:abstractNumId w:val="22"/>
  </w:num>
  <w:num w:numId="16">
    <w:abstractNumId w:val="23"/>
  </w:num>
  <w:num w:numId="17">
    <w:abstractNumId w:val="5"/>
  </w:num>
  <w:num w:numId="18">
    <w:abstractNumId w:val="28"/>
  </w:num>
  <w:num w:numId="19">
    <w:abstractNumId w:val="41"/>
  </w:num>
  <w:num w:numId="20">
    <w:abstractNumId w:val="15"/>
  </w:num>
  <w:num w:numId="21">
    <w:abstractNumId w:val="1"/>
  </w:num>
  <w:num w:numId="22">
    <w:abstractNumId w:val="10"/>
  </w:num>
  <w:num w:numId="23">
    <w:abstractNumId w:val="38"/>
  </w:num>
  <w:num w:numId="24">
    <w:abstractNumId w:val="3"/>
  </w:num>
  <w:num w:numId="25">
    <w:abstractNumId w:val="16"/>
  </w:num>
  <w:num w:numId="26">
    <w:abstractNumId w:val="20"/>
  </w:num>
  <w:num w:numId="27">
    <w:abstractNumId w:val="43"/>
  </w:num>
  <w:num w:numId="28">
    <w:abstractNumId w:val="27"/>
  </w:num>
  <w:num w:numId="29">
    <w:abstractNumId w:val="24"/>
  </w:num>
  <w:num w:numId="30">
    <w:abstractNumId w:val="4"/>
  </w:num>
  <w:num w:numId="31">
    <w:abstractNumId w:val="29"/>
  </w:num>
  <w:num w:numId="32">
    <w:abstractNumId w:val="9"/>
  </w:num>
  <w:num w:numId="33">
    <w:abstractNumId w:val="37"/>
  </w:num>
  <w:num w:numId="34">
    <w:abstractNumId w:val="18"/>
  </w:num>
  <w:num w:numId="35">
    <w:abstractNumId w:val="32"/>
  </w:num>
  <w:num w:numId="36">
    <w:abstractNumId w:val="36"/>
  </w:num>
  <w:num w:numId="37">
    <w:abstractNumId w:val="21"/>
  </w:num>
  <w:num w:numId="38">
    <w:abstractNumId w:val="11"/>
  </w:num>
  <w:num w:numId="39">
    <w:abstractNumId w:val="31"/>
  </w:num>
  <w:num w:numId="40">
    <w:abstractNumId w:val="2"/>
  </w:num>
  <w:num w:numId="41">
    <w:abstractNumId w:val="42"/>
  </w:num>
  <w:num w:numId="42">
    <w:abstractNumId w:val="26"/>
  </w:num>
  <w:num w:numId="43">
    <w:abstractNumId w:val="12"/>
  </w:num>
  <w:num w:numId="44">
    <w:abstractNumId w:val="19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enforcement="1" w:cryptProviderType="rsaFull" w:cryptAlgorithmClass="hash" w:cryptAlgorithmType="typeAny" w:cryptAlgorithmSid="4" w:cryptSpinCount="100000" w:hash="6Ayh3JFplDK9kkCfyuZaDkiTm4c=" w:salt="W3M+WXQVO0PHyJiZIPm0jA==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A18"/>
    <w:rsid w:val="00013B21"/>
    <w:rsid w:val="00020D6A"/>
    <w:rsid w:val="000531E0"/>
    <w:rsid w:val="00060BB7"/>
    <w:rsid w:val="00077855"/>
    <w:rsid w:val="000A3695"/>
    <w:rsid w:val="000D1285"/>
    <w:rsid w:val="000D1C8E"/>
    <w:rsid w:val="000D3115"/>
    <w:rsid w:val="000D36AE"/>
    <w:rsid w:val="000E59AF"/>
    <w:rsid w:val="000E5A4A"/>
    <w:rsid w:val="000F5306"/>
    <w:rsid w:val="000F6C92"/>
    <w:rsid w:val="0010431B"/>
    <w:rsid w:val="00106DB8"/>
    <w:rsid w:val="00107DBA"/>
    <w:rsid w:val="00111114"/>
    <w:rsid w:val="00120173"/>
    <w:rsid w:val="001222B1"/>
    <w:rsid w:val="0013541E"/>
    <w:rsid w:val="00135466"/>
    <w:rsid w:val="00140DFD"/>
    <w:rsid w:val="00142A2D"/>
    <w:rsid w:val="00156772"/>
    <w:rsid w:val="00170A34"/>
    <w:rsid w:val="001D294A"/>
    <w:rsid w:val="001E4D1B"/>
    <w:rsid w:val="001E69DE"/>
    <w:rsid w:val="00244F07"/>
    <w:rsid w:val="00262A81"/>
    <w:rsid w:val="00280C25"/>
    <w:rsid w:val="002B202D"/>
    <w:rsid w:val="002C6616"/>
    <w:rsid w:val="002C6985"/>
    <w:rsid w:val="002F376E"/>
    <w:rsid w:val="00302220"/>
    <w:rsid w:val="00312186"/>
    <w:rsid w:val="00314B10"/>
    <w:rsid w:val="0033335E"/>
    <w:rsid w:val="0033501D"/>
    <w:rsid w:val="003434D4"/>
    <w:rsid w:val="00356E0E"/>
    <w:rsid w:val="003635C3"/>
    <w:rsid w:val="00366153"/>
    <w:rsid w:val="00367964"/>
    <w:rsid w:val="0038206E"/>
    <w:rsid w:val="00384094"/>
    <w:rsid w:val="00385126"/>
    <w:rsid w:val="00387BA5"/>
    <w:rsid w:val="003A5B0E"/>
    <w:rsid w:val="003C4610"/>
    <w:rsid w:val="003E4572"/>
    <w:rsid w:val="003E5513"/>
    <w:rsid w:val="003F71FE"/>
    <w:rsid w:val="0040384B"/>
    <w:rsid w:val="00433EF9"/>
    <w:rsid w:val="0043744E"/>
    <w:rsid w:val="004800B5"/>
    <w:rsid w:val="00496726"/>
    <w:rsid w:val="004A4921"/>
    <w:rsid w:val="004D13E2"/>
    <w:rsid w:val="004E2A04"/>
    <w:rsid w:val="004F65C6"/>
    <w:rsid w:val="00536DC0"/>
    <w:rsid w:val="00551E86"/>
    <w:rsid w:val="0058188E"/>
    <w:rsid w:val="00597B38"/>
    <w:rsid w:val="005B1F21"/>
    <w:rsid w:val="005B30D5"/>
    <w:rsid w:val="005D2950"/>
    <w:rsid w:val="005E25DE"/>
    <w:rsid w:val="005F31FE"/>
    <w:rsid w:val="005F4A00"/>
    <w:rsid w:val="00601D22"/>
    <w:rsid w:val="0061147F"/>
    <w:rsid w:val="00622500"/>
    <w:rsid w:val="00654E23"/>
    <w:rsid w:val="00660395"/>
    <w:rsid w:val="00673B03"/>
    <w:rsid w:val="00693599"/>
    <w:rsid w:val="006B2B50"/>
    <w:rsid w:val="006B6017"/>
    <w:rsid w:val="006B74CD"/>
    <w:rsid w:val="006C2B07"/>
    <w:rsid w:val="00706415"/>
    <w:rsid w:val="007459E5"/>
    <w:rsid w:val="00755F2F"/>
    <w:rsid w:val="00756ACE"/>
    <w:rsid w:val="00771AFF"/>
    <w:rsid w:val="007729AA"/>
    <w:rsid w:val="00774CBC"/>
    <w:rsid w:val="00780D84"/>
    <w:rsid w:val="007A6AD7"/>
    <w:rsid w:val="007C2A8F"/>
    <w:rsid w:val="007F47D9"/>
    <w:rsid w:val="007F60A4"/>
    <w:rsid w:val="00803AF4"/>
    <w:rsid w:val="00806671"/>
    <w:rsid w:val="00844535"/>
    <w:rsid w:val="0086743F"/>
    <w:rsid w:val="00867B4A"/>
    <w:rsid w:val="00872F93"/>
    <w:rsid w:val="00873299"/>
    <w:rsid w:val="008762E1"/>
    <w:rsid w:val="00882D64"/>
    <w:rsid w:val="00893F00"/>
    <w:rsid w:val="008D63EF"/>
    <w:rsid w:val="008E4878"/>
    <w:rsid w:val="008E65C6"/>
    <w:rsid w:val="008F164C"/>
    <w:rsid w:val="00922F3F"/>
    <w:rsid w:val="00932E5D"/>
    <w:rsid w:val="00934BFD"/>
    <w:rsid w:val="00967968"/>
    <w:rsid w:val="00992E32"/>
    <w:rsid w:val="0099775C"/>
    <w:rsid w:val="009B37F0"/>
    <w:rsid w:val="009D3C8E"/>
    <w:rsid w:val="009E1FCA"/>
    <w:rsid w:val="009E42C9"/>
    <w:rsid w:val="009E4474"/>
    <w:rsid w:val="009F1961"/>
    <w:rsid w:val="009F6320"/>
    <w:rsid w:val="00A028AB"/>
    <w:rsid w:val="00A113A6"/>
    <w:rsid w:val="00A2311C"/>
    <w:rsid w:val="00A27AE0"/>
    <w:rsid w:val="00A319E2"/>
    <w:rsid w:val="00A46C7A"/>
    <w:rsid w:val="00A5462D"/>
    <w:rsid w:val="00A713E4"/>
    <w:rsid w:val="00A75D00"/>
    <w:rsid w:val="00A84B28"/>
    <w:rsid w:val="00A8747C"/>
    <w:rsid w:val="00A902CB"/>
    <w:rsid w:val="00A9473D"/>
    <w:rsid w:val="00AA4422"/>
    <w:rsid w:val="00AB12C4"/>
    <w:rsid w:val="00AC79E5"/>
    <w:rsid w:val="00AF4437"/>
    <w:rsid w:val="00B04A18"/>
    <w:rsid w:val="00B32AB0"/>
    <w:rsid w:val="00B348DA"/>
    <w:rsid w:val="00B449DC"/>
    <w:rsid w:val="00B60DA2"/>
    <w:rsid w:val="00B62E4A"/>
    <w:rsid w:val="00B650CA"/>
    <w:rsid w:val="00B94B04"/>
    <w:rsid w:val="00BC45E3"/>
    <w:rsid w:val="00BC704A"/>
    <w:rsid w:val="00BE14E8"/>
    <w:rsid w:val="00BE68B9"/>
    <w:rsid w:val="00C00D82"/>
    <w:rsid w:val="00C10982"/>
    <w:rsid w:val="00C132F1"/>
    <w:rsid w:val="00C162E5"/>
    <w:rsid w:val="00C51D44"/>
    <w:rsid w:val="00C7482F"/>
    <w:rsid w:val="00C87933"/>
    <w:rsid w:val="00C87FAB"/>
    <w:rsid w:val="00CA20AF"/>
    <w:rsid w:val="00CA459B"/>
    <w:rsid w:val="00CA5658"/>
    <w:rsid w:val="00CD73E7"/>
    <w:rsid w:val="00CF1CB1"/>
    <w:rsid w:val="00D011A9"/>
    <w:rsid w:val="00D03EAE"/>
    <w:rsid w:val="00D160B0"/>
    <w:rsid w:val="00D21F12"/>
    <w:rsid w:val="00D42FD7"/>
    <w:rsid w:val="00D8746D"/>
    <w:rsid w:val="00D93352"/>
    <w:rsid w:val="00D97128"/>
    <w:rsid w:val="00DA09DC"/>
    <w:rsid w:val="00DB516E"/>
    <w:rsid w:val="00DC51DF"/>
    <w:rsid w:val="00DF4C3B"/>
    <w:rsid w:val="00DF644A"/>
    <w:rsid w:val="00E077A0"/>
    <w:rsid w:val="00E11371"/>
    <w:rsid w:val="00E26527"/>
    <w:rsid w:val="00E3548C"/>
    <w:rsid w:val="00E408B5"/>
    <w:rsid w:val="00E46707"/>
    <w:rsid w:val="00E97A5A"/>
    <w:rsid w:val="00EB1B57"/>
    <w:rsid w:val="00EB200F"/>
    <w:rsid w:val="00EB7B3B"/>
    <w:rsid w:val="00EC1B49"/>
    <w:rsid w:val="00EF2F2A"/>
    <w:rsid w:val="00EF7DEE"/>
    <w:rsid w:val="00F155A1"/>
    <w:rsid w:val="00F36FC7"/>
    <w:rsid w:val="00F437C9"/>
    <w:rsid w:val="00F51DDD"/>
    <w:rsid w:val="00F55D05"/>
    <w:rsid w:val="00F714AB"/>
    <w:rsid w:val="00F7501C"/>
    <w:rsid w:val="00F80D99"/>
    <w:rsid w:val="00F847D6"/>
    <w:rsid w:val="00F915F3"/>
    <w:rsid w:val="00FA3E21"/>
    <w:rsid w:val="00FA68AA"/>
    <w:rsid w:val="00FB08DC"/>
    <w:rsid w:val="00FB2282"/>
    <w:rsid w:val="00FB5C18"/>
    <w:rsid w:val="00FC4CA2"/>
    <w:rsid w:val="00FC79A7"/>
    <w:rsid w:val="00FD71AE"/>
    <w:rsid w:val="438E3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731DB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A3E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3E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3E21"/>
    <w:rPr>
      <w:sz w:val="20"/>
      <w:szCs w:val="20"/>
      <w:lang w:val="fr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3E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3E21"/>
    <w:rPr>
      <w:b/>
      <w:bCs/>
      <w:sz w:val="20"/>
      <w:szCs w:val="20"/>
      <w:lang w:val="fr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3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E21"/>
    <w:rPr>
      <w:rFonts w:ascii="Tahoma" w:hAnsi="Tahoma" w:cs="Tahoma"/>
      <w:sz w:val="16"/>
      <w:szCs w:val="16"/>
      <w:lang w:val="fr-CA"/>
    </w:rPr>
  </w:style>
  <w:style w:type="paragraph" w:styleId="ListParagraph">
    <w:name w:val="List Paragraph"/>
    <w:basedOn w:val="Normal"/>
    <w:uiPriority w:val="34"/>
    <w:qFormat/>
    <w:rsid w:val="00E97A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67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7B4A"/>
    <w:rPr>
      <w:lang w:val="fr-CA"/>
    </w:rPr>
  </w:style>
  <w:style w:type="paragraph" w:styleId="Footer">
    <w:name w:val="footer"/>
    <w:basedOn w:val="Normal"/>
    <w:link w:val="FooterChar"/>
    <w:uiPriority w:val="99"/>
    <w:unhideWhenUsed/>
    <w:rsid w:val="00867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7B4A"/>
    <w:rPr>
      <w:lang w:val="fr-CA"/>
    </w:rPr>
  </w:style>
  <w:style w:type="paragraph" w:customStyle="1" w:styleId="Default">
    <w:name w:val="Default"/>
    <w:rsid w:val="00EB200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 w:eastAsia="en-CA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13E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CA" w:eastAsia="en-CA"/>
    </w:rPr>
  </w:style>
  <w:style w:type="character" w:customStyle="1" w:styleId="SubtitleChar">
    <w:name w:val="Subtitle Char"/>
    <w:basedOn w:val="DefaultParagraphFont"/>
    <w:link w:val="Subtitle"/>
    <w:uiPriority w:val="11"/>
    <w:rsid w:val="004D13E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CA"/>
    </w:rPr>
  </w:style>
  <w:style w:type="paragraph" w:styleId="NormalWeb">
    <w:name w:val="Normal (Web)"/>
    <w:basedOn w:val="Normal"/>
    <w:uiPriority w:val="99"/>
    <w:unhideWhenUsed/>
    <w:rsid w:val="007729AA"/>
    <w:pPr>
      <w:spacing w:after="201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val="en-US" w:eastAsia="en-CA"/>
    </w:rPr>
  </w:style>
  <w:style w:type="paragraph" w:styleId="NoSpacing">
    <w:name w:val="No Spacing"/>
    <w:uiPriority w:val="1"/>
    <w:qFormat/>
    <w:rsid w:val="007729AA"/>
    <w:pPr>
      <w:spacing w:after="0" w:line="240" w:lineRule="auto"/>
    </w:pPr>
    <w:rPr>
      <w:rFonts w:eastAsiaTheme="minorEastAsia"/>
      <w:lang w:eastAsia="en-CA"/>
    </w:rPr>
  </w:style>
  <w:style w:type="paragraph" w:customStyle="1" w:styleId="heading">
    <w:name w:val="heading"/>
    <w:basedOn w:val="Normal"/>
    <w:rsid w:val="00967968"/>
    <w:pPr>
      <w:spacing w:after="180" w:line="240" w:lineRule="auto"/>
    </w:pPr>
    <w:rPr>
      <w:rFonts w:ascii="Times New Roman" w:eastAsia="Times New Roman" w:hAnsi="Times New Roman" w:cs="Times New Roman"/>
      <w:b/>
      <w:bCs/>
      <w:color w:val="333333"/>
      <w:sz w:val="32"/>
      <w:szCs w:val="3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A3E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3E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3E21"/>
    <w:rPr>
      <w:sz w:val="20"/>
      <w:szCs w:val="20"/>
      <w:lang w:val="fr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3E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3E21"/>
    <w:rPr>
      <w:b/>
      <w:bCs/>
      <w:sz w:val="20"/>
      <w:szCs w:val="20"/>
      <w:lang w:val="fr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3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E21"/>
    <w:rPr>
      <w:rFonts w:ascii="Tahoma" w:hAnsi="Tahoma" w:cs="Tahoma"/>
      <w:sz w:val="16"/>
      <w:szCs w:val="16"/>
      <w:lang w:val="fr-CA"/>
    </w:rPr>
  </w:style>
  <w:style w:type="paragraph" w:styleId="ListParagraph">
    <w:name w:val="List Paragraph"/>
    <w:basedOn w:val="Normal"/>
    <w:uiPriority w:val="34"/>
    <w:qFormat/>
    <w:rsid w:val="00E97A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67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7B4A"/>
    <w:rPr>
      <w:lang w:val="fr-CA"/>
    </w:rPr>
  </w:style>
  <w:style w:type="paragraph" w:styleId="Footer">
    <w:name w:val="footer"/>
    <w:basedOn w:val="Normal"/>
    <w:link w:val="FooterChar"/>
    <w:uiPriority w:val="99"/>
    <w:unhideWhenUsed/>
    <w:rsid w:val="00867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7B4A"/>
    <w:rPr>
      <w:lang w:val="fr-CA"/>
    </w:rPr>
  </w:style>
  <w:style w:type="paragraph" w:customStyle="1" w:styleId="Default">
    <w:name w:val="Default"/>
    <w:rsid w:val="00EB200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 w:eastAsia="en-CA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13E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CA" w:eastAsia="en-CA"/>
    </w:rPr>
  </w:style>
  <w:style w:type="character" w:customStyle="1" w:styleId="SubtitleChar">
    <w:name w:val="Subtitle Char"/>
    <w:basedOn w:val="DefaultParagraphFont"/>
    <w:link w:val="Subtitle"/>
    <w:uiPriority w:val="11"/>
    <w:rsid w:val="004D13E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CA"/>
    </w:rPr>
  </w:style>
  <w:style w:type="paragraph" w:styleId="NormalWeb">
    <w:name w:val="Normal (Web)"/>
    <w:basedOn w:val="Normal"/>
    <w:uiPriority w:val="99"/>
    <w:unhideWhenUsed/>
    <w:rsid w:val="007729AA"/>
    <w:pPr>
      <w:spacing w:after="201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val="en-US" w:eastAsia="en-CA"/>
    </w:rPr>
  </w:style>
  <w:style w:type="paragraph" w:styleId="NoSpacing">
    <w:name w:val="No Spacing"/>
    <w:uiPriority w:val="1"/>
    <w:qFormat/>
    <w:rsid w:val="007729AA"/>
    <w:pPr>
      <w:spacing w:after="0" w:line="240" w:lineRule="auto"/>
    </w:pPr>
    <w:rPr>
      <w:rFonts w:eastAsiaTheme="minorEastAsia"/>
      <w:lang w:eastAsia="en-CA"/>
    </w:rPr>
  </w:style>
  <w:style w:type="paragraph" w:customStyle="1" w:styleId="heading">
    <w:name w:val="heading"/>
    <w:basedOn w:val="Normal"/>
    <w:rsid w:val="00967968"/>
    <w:pPr>
      <w:spacing w:after="180" w:line="240" w:lineRule="auto"/>
    </w:pPr>
    <w:rPr>
      <w:rFonts w:ascii="Times New Roman" w:eastAsia="Times New Roman" w:hAnsi="Times New Roman" w:cs="Times New Roman"/>
      <w:b/>
      <w:bCs/>
      <w:color w:val="333333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2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89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06906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29911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55388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86110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2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9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96351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61586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08035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209121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521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2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41693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2578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49091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755011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6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2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35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79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04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29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0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680406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152845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08047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2035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86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49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05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553357">
                  <w:marLeft w:val="0"/>
                  <w:marRight w:val="0"/>
                  <w:marTop w:val="0"/>
                  <w:marBottom w:val="0"/>
                  <w:divBdr>
                    <w:top w:val="single" w:sz="6" w:space="4" w:color="888888"/>
                    <w:left w:val="single" w:sz="6" w:space="4" w:color="888888"/>
                    <w:bottom w:val="single" w:sz="6" w:space="4" w:color="888888"/>
                    <w:right w:val="single" w:sz="6" w:space="4" w:color="888888"/>
                  </w:divBdr>
                  <w:divsChild>
                    <w:div w:id="72649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948238">
                          <w:marLeft w:val="225"/>
                          <w:marRight w:val="7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8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4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22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799289">
                  <w:marLeft w:val="0"/>
                  <w:marRight w:val="0"/>
                  <w:marTop w:val="0"/>
                  <w:marBottom w:val="0"/>
                  <w:divBdr>
                    <w:top w:val="single" w:sz="6" w:space="4" w:color="888888"/>
                    <w:left w:val="single" w:sz="6" w:space="4" w:color="888888"/>
                    <w:bottom w:val="single" w:sz="6" w:space="4" w:color="888888"/>
                    <w:right w:val="single" w:sz="6" w:space="4" w:color="888888"/>
                  </w:divBdr>
                  <w:divsChild>
                    <w:div w:id="23065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078217">
                          <w:marLeft w:val="225"/>
                          <w:marRight w:val="7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1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97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98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155267">
                  <w:marLeft w:val="0"/>
                  <w:marRight w:val="0"/>
                  <w:marTop w:val="0"/>
                  <w:marBottom w:val="0"/>
                  <w:divBdr>
                    <w:top w:val="single" w:sz="6" w:space="4" w:color="888888"/>
                    <w:left w:val="single" w:sz="6" w:space="4" w:color="888888"/>
                    <w:bottom w:val="single" w:sz="6" w:space="4" w:color="888888"/>
                    <w:right w:val="single" w:sz="6" w:space="4" w:color="888888"/>
                  </w:divBdr>
                  <w:divsChild>
                    <w:div w:id="73913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970534">
                          <w:marLeft w:val="225"/>
                          <w:marRight w:val="7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41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104847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156683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22181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777509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5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1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028487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176006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039708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60862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3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21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649208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178730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75863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733368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12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97178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43656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7929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689390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1756F0-1F16-4B0B-9204-97536F446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5</Pages>
  <Words>1291</Words>
  <Characters>7363</Characters>
  <Application>Microsoft Office Word</Application>
  <DocSecurity>8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Yvette Beutel</cp:lastModifiedBy>
  <cp:revision>11</cp:revision>
  <cp:lastPrinted>2013-05-30T18:33:00Z</cp:lastPrinted>
  <dcterms:created xsi:type="dcterms:W3CDTF">2016-04-26T18:14:00Z</dcterms:created>
  <dcterms:modified xsi:type="dcterms:W3CDTF">2016-05-16T20:47:00Z</dcterms:modified>
</cp:coreProperties>
</file>