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C86" w:rsidRDefault="0083359C" w:rsidP="007976D9">
      <w:pPr>
        <w:rPr>
          <w:b/>
        </w:rPr>
      </w:pPr>
      <w:bookmarkStart w:id="0" w:name="_GoBack"/>
      <w:bookmarkEnd w:id="0"/>
      <w:r w:rsidRPr="0023479A">
        <w:rPr>
          <w:b/>
        </w:rPr>
        <w:t xml:space="preserve">Outcome </w:t>
      </w:r>
      <w:proofErr w:type="gramStart"/>
      <w:r w:rsidRPr="0023479A">
        <w:rPr>
          <w:b/>
        </w:rPr>
        <w:t>N</w:t>
      </w:r>
      <w:r w:rsidR="00A85348">
        <w:rPr>
          <w:b/>
        </w:rPr>
        <w:t>1.</w:t>
      </w:r>
      <w:r w:rsidR="00BC5E13">
        <w:rPr>
          <w:b/>
        </w:rPr>
        <w:t>5  Compare</w:t>
      </w:r>
      <w:proofErr w:type="gramEnd"/>
      <w:r w:rsidR="00BC5E13">
        <w:rPr>
          <w:b/>
        </w:rPr>
        <w:t xml:space="preserve"> sets containing up to 20 elements to solve problems using:</w:t>
      </w:r>
    </w:p>
    <w:p w:rsidR="00BC5E13" w:rsidRDefault="00BC5E13" w:rsidP="00BC5E13">
      <w:pPr>
        <w:pStyle w:val="ListParagraph"/>
        <w:numPr>
          <w:ilvl w:val="0"/>
          <w:numId w:val="13"/>
        </w:numPr>
        <w:rPr>
          <w:b/>
        </w:rPr>
      </w:pPr>
      <w:r>
        <w:rPr>
          <w:b/>
        </w:rPr>
        <w:t>referents (known quantity)</w:t>
      </w:r>
    </w:p>
    <w:p w:rsidR="00D10EE3" w:rsidRDefault="00BC5E13" w:rsidP="00D10EE3">
      <w:pPr>
        <w:pStyle w:val="ListParagraph"/>
        <w:numPr>
          <w:ilvl w:val="0"/>
          <w:numId w:val="13"/>
        </w:numPr>
        <w:rPr>
          <w:b/>
        </w:rPr>
      </w:pPr>
      <w:r>
        <w:rPr>
          <w:b/>
        </w:rPr>
        <w:t>one-to-one correspondence</w:t>
      </w:r>
    </w:p>
    <w:p w:rsidR="00D10EE3" w:rsidRDefault="00D10EE3" w:rsidP="00D10EE3">
      <w:pPr>
        <w:rPr>
          <w:b/>
        </w:rPr>
      </w:pPr>
      <w:r w:rsidRPr="00D10EE3">
        <w:rPr>
          <w:b/>
        </w:rPr>
        <w:t>Note – This outcome could be assessed using manipulatives, sounds or actions, however, for ease of administration, a print assessment has been provided.</w:t>
      </w:r>
    </w:p>
    <w:p w:rsidR="00D10EE3" w:rsidRPr="00D10EE3" w:rsidRDefault="00D10EE3" w:rsidP="00D10EE3">
      <w:pPr>
        <w:jc w:val="center"/>
        <w:rPr>
          <w:b/>
        </w:rPr>
      </w:pPr>
      <w:r>
        <w:rPr>
          <w:b/>
        </w:rPr>
        <w:t>PRE AND POST-ASSESSMENT</w:t>
      </w:r>
    </w:p>
    <w:p w:rsidR="008554F4" w:rsidRDefault="00CD59CC" w:rsidP="008554F4">
      <w:r>
        <w:rPr>
          <w:b/>
        </w:rPr>
        <w:t xml:space="preserve">Task 1 </w:t>
      </w:r>
      <w:r w:rsidR="00C17421">
        <w:rPr>
          <w:b/>
        </w:rPr>
        <w:t>–</w:t>
      </w:r>
      <w:r>
        <w:rPr>
          <w:b/>
        </w:rPr>
        <w:t xml:space="preserve"> </w:t>
      </w:r>
      <w:r w:rsidR="00C17421">
        <w:t>Provide the student with a diagram of a set containing 0 - 20 elements.  Ask the student to draw a set that has the same, more than, or less than the number of elements contained in the given set.  Ask the student to draw three different sets that all contain the same number of elements.</w:t>
      </w:r>
    </w:p>
    <w:p w:rsidR="00C17421" w:rsidRPr="00D10EE3" w:rsidRDefault="00C17421" w:rsidP="008554F4">
      <w:r w:rsidRPr="00A80F06">
        <w:rPr>
          <w:b/>
        </w:rPr>
        <w:t xml:space="preserve">Assess N1.5a, b, </w:t>
      </w:r>
      <w:r w:rsidR="000C1622">
        <w:rPr>
          <w:b/>
        </w:rPr>
        <w:t>c</w:t>
      </w:r>
      <w:r>
        <w:t xml:space="preserve"> – Is the student able to draw a set that has more, less or the same number of elements as a given set?  Is the student able to draw three different sets that contain the same number of elements?</w:t>
      </w:r>
    </w:p>
    <w:p w:rsidR="009C6C31" w:rsidRDefault="00A80F06" w:rsidP="009C6C31">
      <w:r>
        <w:rPr>
          <w:b/>
        </w:rPr>
        <w:t xml:space="preserve">Task 2 – </w:t>
      </w:r>
      <w:r w:rsidRPr="00A80F06">
        <w:t>Provide the student with a set of dogs and a set of cats to cut out.  Ask the student to place the cats and dogs side by side and then describe the two sets using word such as ‘more’ or ‘fewer’ or ‘as many’.</w:t>
      </w:r>
    </w:p>
    <w:p w:rsidR="00A80F06" w:rsidRDefault="00A80F06" w:rsidP="009C6C31">
      <w:r w:rsidRPr="00A80F06">
        <w:rPr>
          <w:b/>
        </w:rPr>
        <w:t>Assess N1.5d</w:t>
      </w:r>
      <w:r>
        <w:t xml:space="preserve"> – Is the student able to use one-to-one correspondence to describe two sets?  Does the student use the words ‘more’ or ‘fewer’ or ‘as many’ within his/her descriptions?</w:t>
      </w:r>
    </w:p>
    <w:p w:rsidR="00A80F06" w:rsidRDefault="008255F0" w:rsidP="009C6C31">
      <w:r w:rsidRPr="008255F0">
        <w:rPr>
          <w:b/>
        </w:rPr>
        <w:t>Task 3 –</w:t>
      </w:r>
      <w:r>
        <w:t xml:space="preserve"> Provide the student with a picture of five books.  Ask the student if there </w:t>
      </w:r>
      <w:r w:rsidR="000C1622">
        <w:t xml:space="preserve">are </w:t>
      </w:r>
      <w:r>
        <w:t>more pencils, fewer pencils, or the same number of pencils as books.</w:t>
      </w:r>
      <w:r w:rsidR="000C1622">
        <w:t xml:space="preserve">  Ask the student if there are more erasers, fewer erasers, or the same number of erasers as books.</w:t>
      </w:r>
    </w:p>
    <w:p w:rsidR="008255F0" w:rsidRDefault="008255F0" w:rsidP="009C6C31">
      <w:r w:rsidRPr="008255F0">
        <w:rPr>
          <w:b/>
        </w:rPr>
        <w:t>Assess N1.5e –</w:t>
      </w:r>
      <w:r>
        <w:t xml:space="preserve"> Is the student able to use comparative language to describe the number of pencils, as compared to the set of five books</w:t>
      </w:r>
      <w:r w:rsidR="000C1622">
        <w:t>, used as a referent</w:t>
      </w:r>
      <w:r>
        <w:t>?</w:t>
      </w:r>
    </w:p>
    <w:p w:rsidR="000C1622" w:rsidRDefault="000C1622" w:rsidP="009C6C31">
      <w:r w:rsidRPr="000C1622">
        <w:rPr>
          <w:b/>
        </w:rPr>
        <w:t xml:space="preserve">Task 4 </w:t>
      </w:r>
      <w:proofErr w:type="gramStart"/>
      <w:r w:rsidRPr="000C1622">
        <w:rPr>
          <w:b/>
        </w:rPr>
        <w:t xml:space="preserve">- </w:t>
      </w:r>
      <w:r>
        <w:rPr>
          <w:b/>
        </w:rPr>
        <w:t xml:space="preserve"> </w:t>
      </w:r>
      <w:r w:rsidR="00135A43">
        <w:t>Read</w:t>
      </w:r>
      <w:proofErr w:type="gramEnd"/>
      <w:r w:rsidR="00135A43">
        <w:t xml:space="preserve"> a</w:t>
      </w:r>
      <w:r>
        <w:t xml:space="preserve"> problem </w:t>
      </w:r>
      <w:r w:rsidR="00135A43">
        <w:t xml:space="preserve">comparing numbers to 20 </w:t>
      </w:r>
      <w:r>
        <w:t>to the student while he/she follows along in the student booklet.  Ask t</w:t>
      </w:r>
      <w:r w:rsidR="004154C9">
        <w:t>he student to solve the problem by writing a comparison of the numbers in the problem using the words more</w:t>
      </w:r>
      <w:r w:rsidR="00135A43">
        <w:t>, fewer or as many. *Read a problem involving comparing numbers to 100 while he/she follows along in the student booklet.  Ask the student to solve the problem by writing a comparison of the numbers in the problem using the words more, fewer or as many.  (*advanced application)</w:t>
      </w:r>
    </w:p>
    <w:p w:rsidR="003B5CEB" w:rsidRPr="000C1622" w:rsidRDefault="003B5CEB" w:rsidP="009C6C31">
      <w:r w:rsidRPr="003B5CEB">
        <w:rPr>
          <w:b/>
        </w:rPr>
        <w:t>Assess N1.5f</w:t>
      </w:r>
      <w:r>
        <w:t xml:space="preserve">, </w:t>
      </w:r>
      <w:r w:rsidRPr="003B5CEB">
        <w:rPr>
          <w:b/>
        </w:rPr>
        <w:t>N2.1</w:t>
      </w:r>
      <w:r>
        <w:t xml:space="preserve"> – Is the student able to use comparative language to solve problems involving numbers to 20?  *Is the student able to use comparative language to solve problems involving number</w:t>
      </w:r>
      <w:r w:rsidR="008A3AEC">
        <w:t>s</w:t>
      </w:r>
      <w:r>
        <w:t xml:space="preserve"> to 100?  (*advanced application)</w:t>
      </w:r>
    </w:p>
    <w:p w:rsidR="000C1622" w:rsidRDefault="000C1622" w:rsidP="009C6C31"/>
    <w:p w:rsidR="000C1622" w:rsidRDefault="000C1622" w:rsidP="009C6C31"/>
    <w:p w:rsidR="000C1622" w:rsidRDefault="000C1622" w:rsidP="009C6C3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7"/>
        <w:gridCol w:w="4719"/>
      </w:tblGrid>
      <w:tr w:rsidR="000C1622" w:rsidRPr="00E56C13" w:rsidTr="000C1622">
        <w:tc>
          <w:tcPr>
            <w:tcW w:w="9576" w:type="dxa"/>
            <w:gridSpan w:val="2"/>
          </w:tcPr>
          <w:p w:rsidR="000C1622" w:rsidRPr="00E56C13" w:rsidRDefault="000C1622" w:rsidP="000C1622">
            <w:pPr>
              <w:spacing w:after="0" w:line="240" w:lineRule="auto"/>
              <w:jc w:val="center"/>
              <w:rPr>
                <w:rFonts w:ascii="Calibri" w:eastAsia="Calibri" w:hAnsi="Calibri" w:cs="Times New Roman"/>
                <w:b/>
                <w:sz w:val="24"/>
                <w:szCs w:val="24"/>
              </w:rPr>
            </w:pPr>
            <w:r w:rsidRPr="00E56C13">
              <w:rPr>
                <w:rFonts w:ascii="Calibri" w:eastAsia="Calibri" w:hAnsi="Calibri" w:cs="Times New Roman"/>
                <w:b/>
                <w:sz w:val="24"/>
                <w:szCs w:val="24"/>
              </w:rPr>
              <w:t>Mathematics Rubric</w:t>
            </w:r>
          </w:p>
        </w:tc>
      </w:tr>
      <w:tr w:rsidR="000C1622" w:rsidRPr="00E56C13" w:rsidTr="000C1622">
        <w:tc>
          <w:tcPr>
            <w:tcW w:w="4857" w:type="dxa"/>
          </w:tcPr>
          <w:p w:rsidR="000C1622" w:rsidRPr="00E56C13" w:rsidRDefault="000C1622" w:rsidP="000C1622">
            <w:pPr>
              <w:spacing w:after="0" w:line="240" w:lineRule="auto"/>
              <w:rPr>
                <w:rFonts w:ascii="Calibri" w:eastAsia="Calibri" w:hAnsi="Calibri" w:cs="Times New Roman"/>
                <w:sz w:val="24"/>
                <w:szCs w:val="24"/>
              </w:rPr>
            </w:pPr>
            <w:r w:rsidRPr="00E56C13">
              <w:rPr>
                <w:rFonts w:ascii="Calibri" w:eastAsia="Calibri" w:hAnsi="Calibri" w:cs="Times New Roman"/>
                <w:sz w:val="24"/>
                <w:szCs w:val="24"/>
              </w:rPr>
              <w:t>Student Name</w:t>
            </w:r>
          </w:p>
        </w:tc>
        <w:tc>
          <w:tcPr>
            <w:tcW w:w="4719" w:type="dxa"/>
          </w:tcPr>
          <w:p w:rsidR="000C1622" w:rsidRPr="00E56C13" w:rsidRDefault="000C1622" w:rsidP="000C1622">
            <w:pPr>
              <w:spacing w:after="0" w:line="240" w:lineRule="auto"/>
              <w:rPr>
                <w:rFonts w:ascii="Calibri" w:eastAsia="Calibri" w:hAnsi="Calibri" w:cs="Times New Roman"/>
                <w:sz w:val="24"/>
                <w:szCs w:val="24"/>
              </w:rPr>
            </w:pPr>
            <w:r w:rsidRPr="00E56C13">
              <w:rPr>
                <w:rFonts w:ascii="Calibri" w:eastAsia="Calibri" w:hAnsi="Calibri" w:cs="Times New Roman"/>
                <w:sz w:val="24"/>
                <w:szCs w:val="24"/>
              </w:rPr>
              <w:t xml:space="preserve">Date </w:t>
            </w:r>
          </w:p>
        </w:tc>
      </w:tr>
      <w:tr w:rsidR="000C1622" w:rsidRPr="00A445E1" w:rsidTr="000C1622">
        <w:trPr>
          <w:trHeight w:val="377"/>
        </w:trPr>
        <w:tc>
          <w:tcPr>
            <w:tcW w:w="9576" w:type="dxa"/>
            <w:gridSpan w:val="2"/>
          </w:tcPr>
          <w:p w:rsidR="000C1622" w:rsidRDefault="000C1622" w:rsidP="000C1622">
            <w:pPr>
              <w:shd w:val="clear" w:color="auto" w:fill="FFFFFF"/>
              <w:textAlignment w:val="top"/>
              <w:rPr>
                <w:rFonts w:eastAsia="Times New Roman" w:cs="Times New Roman"/>
                <w:bCs/>
                <w:sz w:val="24"/>
                <w:szCs w:val="24"/>
              </w:rPr>
            </w:pPr>
            <w:r w:rsidRPr="00EB756D">
              <w:rPr>
                <w:rFonts w:eastAsia="Times New Roman" w:cs="Times New Roman"/>
                <w:bCs/>
                <w:sz w:val="24"/>
                <w:szCs w:val="24"/>
              </w:rPr>
              <w:t xml:space="preserve">Outcome </w:t>
            </w:r>
            <w:r>
              <w:rPr>
                <w:rFonts w:eastAsia="Times New Roman" w:cs="Times New Roman"/>
                <w:bCs/>
                <w:sz w:val="24"/>
                <w:szCs w:val="24"/>
              </w:rPr>
              <w:t xml:space="preserve"> N1.5  Compare sets containing up to 20 elements to solve problems using:</w:t>
            </w:r>
          </w:p>
          <w:p w:rsidR="000C1622" w:rsidRDefault="000C1622" w:rsidP="000C1622">
            <w:pPr>
              <w:pStyle w:val="ListParagraph"/>
              <w:numPr>
                <w:ilvl w:val="0"/>
                <w:numId w:val="14"/>
              </w:numPr>
              <w:shd w:val="clear" w:color="auto" w:fill="FFFFFF"/>
              <w:textAlignment w:val="top"/>
              <w:rPr>
                <w:rFonts w:eastAsia="Times New Roman" w:cs="Times New Roman"/>
                <w:bCs/>
                <w:color w:val="333333"/>
                <w:sz w:val="24"/>
                <w:szCs w:val="24"/>
              </w:rPr>
            </w:pPr>
            <w:r>
              <w:rPr>
                <w:rFonts w:eastAsia="Times New Roman" w:cs="Times New Roman"/>
                <w:bCs/>
                <w:color w:val="333333"/>
                <w:sz w:val="24"/>
                <w:szCs w:val="24"/>
              </w:rPr>
              <w:t>referents (known quantity)</w:t>
            </w:r>
          </w:p>
          <w:p w:rsidR="000C1622" w:rsidRPr="000C1622" w:rsidRDefault="000C1622" w:rsidP="000C1622">
            <w:pPr>
              <w:pStyle w:val="ListParagraph"/>
              <w:numPr>
                <w:ilvl w:val="0"/>
                <w:numId w:val="14"/>
              </w:numPr>
              <w:shd w:val="clear" w:color="auto" w:fill="FFFFFF"/>
              <w:textAlignment w:val="top"/>
              <w:rPr>
                <w:rFonts w:eastAsia="Times New Roman" w:cs="Times New Roman"/>
                <w:bCs/>
                <w:color w:val="333333"/>
                <w:sz w:val="24"/>
                <w:szCs w:val="24"/>
              </w:rPr>
            </w:pPr>
            <w:r>
              <w:rPr>
                <w:rFonts w:eastAsia="Times New Roman" w:cs="Times New Roman"/>
                <w:bCs/>
                <w:color w:val="333333"/>
                <w:sz w:val="24"/>
                <w:szCs w:val="24"/>
              </w:rPr>
              <w:t>one-to-one correspondence</w:t>
            </w:r>
          </w:p>
        </w:tc>
      </w:tr>
    </w:tbl>
    <w:p w:rsidR="0044005E" w:rsidRPr="0044005E" w:rsidRDefault="006F0B4C" w:rsidP="009C6C31">
      <w:r>
        <w:rPr>
          <w:noProof/>
        </w:rPr>
        <mc:AlternateContent>
          <mc:Choice Requires="wps">
            <w:drawing>
              <wp:anchor distT="0" distB="0" distL="114300" distR="114300" simplePos="0" relativeHeight="251658240" behindDoc="0" locked="0" layoutInCell="1" allowOverlap="1" wp14:anchorId="6E6463F3" wp14:editId="1C5B5977">
                <wp:simplePos x="0" y="0"/>
                <wp:positionH relativeFrom="column">
                  <wp:posOffset>3281045</wp:posOffset>
                </wp:positionH>
                <wp:positionV relativeFrom="paragraph">
                  <wp:posOffset>31750</wp:posOffset>
                </wp:positionV>
                <wp:extent cx="921385" cy="258445"/>
                <wp:effectExtent l="13970" t="10160" r="7620" b="762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1385" cy="258445"/>
                        </a:xfrm>
                        <a:prstGeom prst="rect">
                          <a:avLst/>
                        </a:prstGeom>
                        <a:solidFill>
                          <a:schemeClr val="bg1">
                            <a:lumMod val="85000"/>
                            <a:lumOff val="0"/>
                          </a:schemeClr>
                        </a:solidFill>
                        <a:ln w="9525">
                          <a:solidFill>
                            <a:srgbClr val="000000"/>
                          </a:solidFill>
                          <a:miter lim="800000"/>
                          <a:headEnd/>
                          <a:tailEnd/>
                        </a:ln>
                      </wps:spPr>
                      <wps:txbx>
                        <w:txbxContent>
                          <w:p w:rsidR="00345047" w:rsidRDefault="00345047" w:rsidP="000C1622">
                            <w:pPr>
                              <w:jc w:val="center"/>
                            </w:pPr>
                            <w:proofErr w:type="gramStart"/>
                            <w:r>
                              <w:t>target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50" style="position:absolute;margin-left:258.35pt;margin-top:2.5pt;width:72.55pt;height:2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" fillcolor="#d8d8d8 [2732]">
                <v:textbox>
                  <w:txbxContent>
                    <w:p w:rsidR="00345047" w:rsidRDefault="00345047" w:rsidP="000C1622">
                      <w:pPr>
                        <w:jc w:val="center"/>
                      </w:pPr>
                      <w:proofErr w:type="gramStart"/>
                      <w:r>
                        <w:t>target</w:t>
                      </w:r>
                      <w:proofErr w:type="gramEnd"/>
                    </w:p>
                  </w:txbxContent>
                </v:textbox>
              </v:rect>
            </w:pict>
          </mc:Fallback>
        </mc:AlternateContent>
      </w:r>
    </w:p>
    <w:tbl>
      <w:tblPr>
        <w:tblStyle w:val="TableGrid"/>
        <w:tblW w:w="0" w:type="auto"/>
        <w:tblLook w:val="04A0" w:firstRow="1" w:lastRow="0" w:firstColumn="1" w:lastColumn="0" w:noHBand="0" w:noVBand="1"/>
      </w:tblPr>
      <w:tblGrid>
        <w:gridCol w:w="2394"/>
        <w:gridCol w:w="2394"/>
        <w:gridCol w:w="2394"/>
        <w:gridCol w:w="2394"/>
      </w:tblGrid>
      <w:tr w:rsidR="000C1622" w:rsidTr="000C1622">
        <w:tc>
          <w:tcPr>
            <w:tcW w:w="2394" w:type="dxa"/>
          </w:tcPr>
          <w:p w:rsidR="000C1622" w:rsidRPr="00740777" w:rsidRDefault="000C1622" w:rsidP="000C1622">
            <w:pPr>
              <w:jc w:val="center"/>
              <w:rPr>
                <w:sz w:val="24"/>
                <w:szCs w:val="24"/>
              </w:rPr>
            </w:pPr>
            <w:r w:rsidRPr="00740777">
              <w:rPr>
                <w:sz w:val="24"/>
                <w:szCs w:val="24"/>
              </w:rPr>
              <w:t>1</w:t>
            </w:r>
          </w:p>
        </w:tc>
        <w:tc>
          <w:tcPr>
            <w:tcW w:w="2394" w:type="dxa"/>
          </w:tcPr>
          <w:p w:rsidR="000C1622" w:rsidRPr="00740777" w:rsidRDefault="000C1622" w:rsidP="000C1622">
            <w:pPr>
              <w:jc w:val="center"/>
              <w:rPr>
                <w:sz w:val="24"/>
                <w:szCs w:val="24"/>
              </w:rPr>
            </w:pPr>
            <w:r w:rsidRPr="00740777">
              <w:rPr>
                <w:sz w:val="24"/>
                <w:szCs w:val="24"/>
              </w:rPr>
              <w:t>2</w:t>
            </w:r>
          </w:p>
        </w:tc>
        <w:tc>
          <w:tcPr>
            <w:tcW w:w="2394" w:type="dxa"/>
            <w:shd w:val="clear" w:color="auto" w:fill="D9D9D9" w:themeFill="background1" w:themeFillShade="D9"/>
          </w:tcPr>
          <w:p w:rsidR="000C1622" w:rsidRPr="00740777" w:rsidRDefault="000C1622" w:rsidP="000C1622">
            <w:pPr>
              <w:jc w:val="center"/>
              <w:rPr>
                <w:sz w:val="24"/>
                <w:szCs w:val="24"/>
              </w:rPr>
            </w:pPr>
            <w:r w:rsidRPr="00740777">
              <w:rPr>
                <w:sz w:val="24"/>
                <w:szCs w:val="24"/>
              </w:rPr>
              <w:t>3</w:t>
            </w:r>
          </w:p>
        </w:tc>
        <w:tc>
          <w:tcPr>
            <w:tcW w:w="2394" w:type="dxa"/>
          </w:tcPr>
          <w:p w:rsidR="000C1622" w:rsidRPr="00740777" w:rsidRDefault="000C1622" w:rsidP="000C1622">
            <w:pPr>
              <w:jc w:val="center"/>
              <w:rPr>
                <w:sz w:val="24"/>
                <w:szCs w:val="24"/>
              </w:rPr>
            </w:pPr>
            <w:r w:rsidRPr="00740777">
              <w:rPr>
                <w:sz w:val="24"/>
                <w:szCs w:val="24"/>
              </w:rPr>
              <w:t>4</w:t>
            </w:r>
          </w:p>
        </w:tc>
      </w:tr>
      <w:tr w:rsidR="000C1622" w:rsidTr="000C1622">
        <w:tc>
          <w:tcPr>
            <w:tcW w:w="2394" w:type="dxa"/>
          </w:tcPr>
          <w:p w:rsidR="000C1622" w:rsidRPr="0079291E" w:rsidRDefault="000C1622" w:rsidP="000C1622">
            <w:pPr>
              <w:rPr>
                <w:rFonts w:ascii="Calibri" w:eastAsia="Calibri" w:hAnsi="Calibri" w:cs="Times New Roman"/>
                <w:b/>
                <w:sz w:val="20"/>
                <w:szCs w:val="20"/>
              </w:rPr>
            </w:pPr>
            <w:r w:rsidRPr="0079291E">
              <w:rPr>
                <w:rFonts w:ascii="Calibri" w:eastAsia="Calibri" w:hAnsi="Calibri" w:cs="Times New Roman"/>
                <w:b/>
                <w:sz w:val="20"/>
                <w:szCs w:val="20"/>
              </w:rPr>
              <w:t>Limited progress</w:t>
            </w:r>
          </w:p>
          <w:p w:rsidR="000C1622" w:rsidRDefault="000C1622" w:rsidP="000C1622">
            <w:pPr>
              <w:rPr>
                <w:b/>
                <w:sz w:val="24"/>
                <w:szCs w:val="24"/>
              </w:rPr>
            </w:pPr>
            <w:r w:rsidRPr="00AF5354">
              <w:rPr>
                <w:rFonts w:ascii="Calibri" w:eastAsia="Calibri" w:hAnsi="Calibri" w:cs="Times New Roman"/>
                <w:sz w:val="20"/>
                <w:szCs w:val="20"/>
              </w:rPr>
              <w:t>Yet to show basic understanding, yet to show beginning performance</w:t>
            </w:r>
          </w:p>
        </w:tc>
        <w:tc>
          <w:tcPr>
            <w:tcW w:w="2394" w:type="dxa"/>
          </w:tcPr>
          <w:p w:rsidR="000C1622" w:rsidRPr="0079291E" w:rsidRDefault="000C1622" w:rsidP="000C1622">
            <w:pPr>
              <w:rPr>
                <w:rFonts w:ascii="Calibri" w:eastAsia="Calibri" w:hAnsi="Calibri" w:cs="Times New Roman"/>
                <w:b/>
                <w:sz w:val="20"/>
                <w:szCs w:val="20"/>
              </w:rPr>
            </w:pPr>
            <w:r w:rsidRPr="0079291E">
              <w:rPr>
                <w:rFonts w:ascii="Calibri" w:eastAsia="Calibri" w:hAnsi="Calibri" w:cs="Times New Roman"/>
                <w:b/>
                <w:sz w:val="20"/>
                <w:szCs w:val="20"/>
              </w:rPr>
              <w:t>Progressing to the standard</w:t>
            </w:r>
          </w:p>
          <w:p w:rsidR="000C1622" w:rsidRPr="00AF5354" w:rsidRDefault="000C1622" w:rsidP="000C1622">
            <w:pPr>
              <w:rPr>
                <w:b/>
                <w:sz w:val="24"/>
                <w:szCs w:val="24"/>
              </w:rPr>
            </w:pPr>
            <w:r w:rsidRPr="00AF5354">
              <w:rPr>
                <w:rFonts w:ascii="Calibri" w:eastAsia="Calibri" w:hAnsi="Calibri" w:cs="Times New Roman"/>
                <w:sz w:val="20"/>
                <w:szCs w:val="20"/>
              </w:rPr>
              <w:t>Basic understanding, beginning performance</w:t>
            </w:r>
          </w:p>
        </w:tc>
        <w:tc>
          <w:tcPr>
            <w:tcW w:w="2394" w:type="dxa"/>
            <w:shd w:val="clear" w:color="auto" w:fill="D9D9D9" w:themeFill="background1" w:themeFillShade="D9"/>
          </w:tcPr>
          <w:p w:rsidR="000C1622" w:rsidRPr="0079291E" w:rsidRDefault="000C1622" w:rsidP="000C1622">
            <w:pPr>
              <w:rPr>
                <w:rFonts w:ascii="Calibri" w:eastAsia="Calibri" w:hAnsi="Calibri" w:cs="Times New Roman"/>
                <w:b/>
                <w:sz w:val="20"/>
                <w:szCs w:val="20"/>
              </w:rPr>
            </w:pPr>
            <w:r w:rsidRPr="0079291E">
              <w:rPr>
                <w:rFonts w:ascii="Calibri" w:eastAsia="Calibri" w:hAnsi="Calibri" w:cs="Times New Roman"/>
                <w:b/>
                <w:sz w:val="20"/>
                <w:szCs w:val="20"/>
              </w:rPr>
              <w:t>Meeting the Standards</w:t>
            </w:r>
          </w:p>
          <w:p w:rsidR="000C1622" w:rsidRPr="00AF5354" w:rsidRDefault="000C1622" w:rsidP="000C1622">
            <w:pPr>
              <w:rPr>
                <w:rFonts w:ascii="Calibri" w:eastAsia="Calibri" w:hAnsi="Calibri" w:cs="Times New Roman"/>
                <w:sz w:val="20"/>
                <w:szCs w:val="20"/>
              </w:rPr>
            </w:pPr>
            <w:r w:rsidRPr="00AF5354">
              <w:rPr>
                <w:rFonts w:ascii="Calibri" w:eastAsia="Calibri" w:hAnsi="Calibri" w:cs="Times New Roman"/>
                <w:sz w:val="20"/>
                <w:szCs w:val="20"/>
              </w:rPr>
              <w:t>Solid understanding, skilled performance</w:t>
            </w:r>
          </w:p>
          <w:p w:rsidR="000C1622" w:rsidRPr="00AF5354" w:rsidRDefault="000C1622" w:rsidP="000C1622">
            <w:pPr>
              <w:rPr>
                <w:sz w:val="20"/>
                <w:szCs w:val="20"/>
              </w:rPr>
            </w:pPr>
          </w:p>
        </w:tc>
        <w:tc>
          <w:tcPr>
            <w:tcW w:w="2394" w:type="dxa"/>
          </w:tcPr>
          <w:p w:rsidR="000C1622" w:rsidRPr="0079291E" w:rsidRDefault="000C1622" w:rsidP="000C1622">
            <w:pPr>
              <w:rPr>
                <w:rFonts w:ascii="Calibri" w:eastAsia="Calibri" w:hAnsi="Calibri" w:cs="Times New Roman"/>
                <w:b/>
                <w:sz w:val="20"/>
                <w:szCs w:val="20"/>
              </w:rPr>
            </w:pPr>
            <w:r w:rsidRPr="0079291E">
              <w:rPr>
                <w:rFonts w:ascii="Calibri" w:eastAsia="Calibri" w:hAnsi="Calibri" w:cs="Times New Roman"/>
                <w:b/>
                <w:sz w:val="20"/>
                <w:szCs w:val="20"/>
              </w:rPr>
              <w:t>Advanced application</w:t>
            </w:r>
          </w:p>
          <w:p w:rsidR="000C1622" w:rsidRPr="00AF5354" w:rsidRDefault="000C1622" w:rsidP="000C1622">
            <w:pPr>
              <w:rPr>
                <w:b/>
                <w:sz w:val="24"/>
                <w:szCs w:val="24"/>
              </w:rPr>
            </w:pPr>
            <w:r w:rsidRPr="00AF5354">
              <w:rPr>
                <w:rFonts w:ascii="Calibri" w:eastAsia="Calibri" w:hAnsi="Calibri" w:cs="Times New Roman"/>
                <w:sz w:val="20"/>
                <w:szCs w:val="20"/>
              </w:rPr>
              <w:t>Advanced understanding, application of learning to new situations</w:t>
            </w:r>
          </w:p>
        </w:tc>
      </w:tr>
      <w:tr w:rsidR="000C1622" w:rsidTr="000C1622">
        <w:tc>
          <w:tcPr>
            <w:tcW w:w="2394" w:type="dxa"/>
          </w:tcPr>
          <w:p w:rsidR="000C1622" w:rsidRPr="0079291E" w:rsidRDefault="000C1622" w:rsidP="000C1622">
            <w:pPr>
              <w:rPr>
                <w:rFonts w:ascii="Calibri" w:eastAsia="Calibri" w:hAnsi="Calibri" w:cs="Times New Roman"/>
                <w:b/>
                <w:sz w:val="20"/>
                <w:szCs w:val="20"/>
              </w:rPr>
            </w:pPr>
          </w:p>
        </w:tc>
        <w:tc>
          <w:tcPr>
            <w:tcW w:w="2394" w:type="dxa"/>
          </w:tcPr>
          <w:p w:rsidR="000C1622" w:rsidRPr="0079291E" w:rsidRDefault="000C1622" w:rsidP="000C1622">
            <w:pPr>
              <w:rPr>
                <w:rFonts w:ascii="Calibri" w:eastAsia="Calibri" w:hAnsi="Calibri" w:cs="Times New Roman"/>
                <w:b/>
                <w:sz w:val="20"/>
                <w:szCs w:val="20"/>
              </w:rPr>
            </w:pPr>
          </w:p>
        </w:tc>
        <w:tc>
          <w:tcPr>
            <w:tcW w:w="2394" w:type="dxa"/>
            <w:shd w:val="clear" w:color="auto" w:fill="D9D9D9" w:themeFill="background1" w:themeFillShade="D9"/>
          </w:tcPr>
          <w:p w:rsidR="000C1622" w:rsidRPr="0079291E" w:rsidRDefault="000C1622" w:rsidP="000C1622">
            <w:pPr>
              <w:rPr>
                <w:rFonts w:ascii="Calibri" w:eastAsia="Calibri" w:hAnsi="Calibri" w:cs="Times New Roman"/>
                <w:b/>
                <w:sz w:val="20"/>
                <w:szCs w:val="20"/>
              </w:rPr>
            </w:pPr>
            <w:r>
              <w:rPr>
                <w:rFonts w:ascii="Calibri" w:eastAsia="Calibri" w:hAnsi="Calibri" w:cs="Times New Roman"/>
                <w:b/>
                <w:sz w:val="20"/>
                <w:szCs w:val="20"/>
              </w:rPr>
              <w:t>N1.5a,b,c,d,e</w:t>
            </w:r>
            <w:r w:rsidR="003B5CEB">
              <w:rPr>
                <w:rFonts w:ascii="Calibri" w:eastAsia="Calibri" w:hAnsi="Calibri" w:cs="Times New Roman"/>
                <w:b/>
                <w:sz w:val="20"/>
                <w:szCs w:val="20"/>
              </w:rPr>
              <w:t>,f</w:t>
            </w:r>
          </w:p>
        </w:tc>
        <w:tc>
          <w:tcPr>
            <w:tcW w:w="2394" w:type="dxa"/>
          </w:tcPr>
          <w:p w:rsidR="000C1622" w:rsidRPr="0079291E" w:rsidRDefault="003B5CEB" w:rsidP="000C1622">
            <w:pPr>
              <w:rPr>
                <w:rFonts w:ascii="Calibri" w:eastAsia="Calibri" w:hAnsi="Calibri" w:cs="Times New Roman"/>
                <w:b/>
                <w:sz w:val="20"/>
                <w:szCs w:val="20"/>
              </w:rPr>
            </w:pPr>
            <w:r>
              <w:rPr>
                <w:rFonts w:ascii="Calibri" w:eastAsia="Calibri" w:hAnsi="Calibri" w:cs="Times New Roman"/>
                <w:b/>
                <w:sz w:val="20"/>
                <w:szCs w:val="20"/>
              </w:rPr>
              <w:t>N1.5a,b,c,d,e,f   N2.1</w:t>
            </w:r>
          </w:p>
        </w:tc>
      </w:tr>
      <w:tr w:rsidR="000C1622" w:rsidTr="000C1622">
        <w:tc>
          <w:tcPr>
            <w:tcW w:w="2394" w:type="dxa"/>
          </w:tcPr>
          <w:p w:rsidR="000C1622" w:rsidRDefault="008A3AEC" w:rsidP="000C1622">
            <w:pPr>
              <w:rPr>
                <w:sz w:val="20"/>
                <w:szCs w:val="20"/>
              </w:rPr>
            </w:pPr>
            <w:r>
              <w:rPr>
                <w:sz w:val="20"/>
                <w:szCs w:val="20"/>
              </w:rPr>
              <w:t>With teacher assistance, t</w:t>
            </w:r>
            <w:r w:rsidR="00345047">
              <w:rPr>
                <w:sz w:val="20"/>
                <w:szCs w:val="20"/>
              </w:rPr>
              <w:t>he student is able to:</w:t>
            </w:r>
          </w:p>
          <w:p w:rsidR="00345047" w:rsidRDefault="00345047" w:rsidP="000C1622">
            <w:pPr>
              <w:rPr>
                <w:sz w:val="20"/>
                <w:szCs w:val="20"/>
              </w:rPr>
            </w:pPr>
            <w:r>
              <w:rPr>
                <w:sz w:val="20"/>
                <w:szCs w:val="20"/>
              </w:rPr>
              <w:t>-draw sets that contain more, fewer, or as many as a given set</w:t>
            </w:r>
          </w:p>
          <w:p w:rsidR="00345047" w:rsidRDefault="00345047" w:rsidP="000C1622">
            <w:pPr>
              <w:rPr>
                <w:sz w:val="20"/>
                <w:szCs w:val="20"/>
              </w:rPr>
            </w:pPr>
            <w:r>
              <w:rPr>
                <w:sz w:val="20"/>
                <w:szCs w:val="20"/>
              </w:rPr>
              <w:t>-draw multiple sets using the same object that have the same number of elements.</w:t>
            </w:r>
          </w:p>
          <w:p w:rsidR="00345047" w:rsidRDefault="00345047" w:rsidP="000C1622">
            <w:pPr>
              <w:rPr>
                <w:sz w:val="20"/>
                <w:szCs w:val="20"/>
              </w:rPr>
            </w:pPr>
            <w:r>
              <w:rPr>
                <w:sz w:val="20"/>
                <w:szCs w:val="20"/>
              </w:rPr>
              <w:t>-use one-to-one correspondence to compare sets and can point to a set that has more, fewer or as many</w:t>
            </w:r>
          </w:p>
          <w:p w:rsidR="00345047" w:rsidRDefault="00345047" w:rsidP="000C1622">
            <w:pPr>
              <w:rPr>
                <w:sz w:val="20"/>
                <w:szCs w:val="20"/>
              </w:rPr>
            </w:pPr>
            <w:r>
              <w:rPr>
                <w:sz w:val="20"/>
                <w:szCs w:val="20"/>
              </w:rPr>
              <w:t>-compare sets to a referent (5) and can point to a set that has more, fewer or as many</w:t>
            </w:r>
          </w:p>
          <w:p w:rsidR="00345047" w:rsidRPr="00B1557F" w:rsidRDefault="00345047" w:rsidP="000C1622">
            <w:pPr>
              <w:rPr>
                <w:sz w:val="20"/>
                <w:szCs w:val="20"/>
              </w:rPr>
            </w:pPr>
          </w:p>
        </w:tc>
        <w:tc>
          <w:tcPr>
            <w:tcW w:w="2394" w:type="dxa"/>
          </w:tcPr>
          <w:p w:rsidR="00063AEF" w:rsidRDefault="00063AEF" w:rsidP="00063AEF">
            <w:pPr>
              <w:rPr>
                <w:rFonts w:eastAsia="Calibri" w:cs="Times New Roman"/>
                <w:sz w:val="20"/>
                <w:szCs w:val="20"/>
              </w:rPr>
            </w:pPr>
            <w:r>
              <w:rPr>
                <w:rFonts w:eastAsia="Calibri" w:cs="Times New Roman"/>
                <w:sz w:val="20"/>
                <w:szCs w:val="20"/>
              </w:rPr>
              <w:t>With teacher assistance, the student is able to:</w:t>
            </w:r>
          </w:p>
          <w:p w:rsidR="00063AEF" w:rsidRDefault="00063AEF" w:rsidP="00063AEF">
            <w:pPr>
              <w:rPr>
                <w:rFonts w:eastAsia="Calibri" w:cs="Times New Roman"/>
                <w:sz w:val="20"/>
                <w:szCs w:val="20"/>
              </w:rPr>
            </w:pPr>
            <w:r>
              <w:rPr>
                <w:rFonts w:eastAsia="Calibri" w:cs="Times New Roman"/>
                <w:sz w:val="20"/>
                <w:szCs w:val="20"/>
              </w:rPr>
              <w:t>-draw sets that contain more, fewer or as many as a given set</w:t>
            </w:r>
          </w:p>
          <w:p w:rsidR="00345047" w:rsidRDefault="00345047" w:rsidP="00063AEF">
            <w:pPr>
              <w:rPr>
                <w:rFonts w:eastAsia="Calibri" w:cs="Times New Roman"/>
                <w:sz w:val="20"/>
                <w:szCs w:val="20"/>
              </w:rPr>
            </w:pPr>
            <w:r>
              <w:rPr>
                <w:rFonts w:eastAsia="Calibri" w:cs="Times New Roman"/>
                <w:sz w:val="20"/>
                <w:szCs w:val="20"/>
              </w:rPr>
              <w:t>-draw multiple sets of different objects that have the same number of  elements</w:t>
            </w:r>
          </w:p>
          <w:p w:rsidR="00063AEF" w:rsidRDefault="00063AEF" w:rsidP="00063AEF">
            <w:pPr>
              <w:rPr>
                <w:rFonts w:eastAsia="Calibri" w:cs="Times New Roman"/>
                <w:sz w:val="20"/>
                <w:szCs w:val="20"/>
              </w:rPr>
            </w:pPr>
            <w:r>
              <w:rPr>
                <w:rFonts w:eastAsia="Calibri" w:cs="Times New Roman"/>
                <w:sz w:val="20"/>
                <w:szCs w:val="20"/>
              </w:rPr>
              <w:t>-use one-to-one correspondence to compare sets and give an explanation using the words more, fewer, or as many</w:t>
            </w:r>
          </w:p>
          <w:p w:rsidR="00063AEF" w:rsidRDefault="00063AEF" w:rsidP="00063AEF">
            <w:pPr>
              <w:rPr>
                <w:rFonts w:eastAsia="Calibri" w:cs="Times New Roman"/>
                <w:sz w:val="20"/>
                <w:szCs w:val="20"/>
              </w:rPr>
            </w:pPr>
            <w:r>
              <w:rPr>
                <w:rFonts w:eastAsia="Calibri" w:cs="Times New Roman"/>
                <w:sz w:val="20"/>
                <w:szCs w:val="20"/>
              </w:rPr>
              <w:t>-compare sets to a referent (5) and give an explanation using the words more, fewer or as many</w:t>
            </w:r>
          </w:p>
          <w:p w:rsidR="000C1622" w:rsidRPr="00765D34" w:rsidRDefault="00063AEF" w:rsidP="00063AEF">
            <w:pPr>
              <w:rPr>
                <w:sz w:val="20"/>
                <w:szCs w:val="20"/>
              </w:rPr>
            </w:pPr>
            <w:r>
              <w:rPr>
                <w:rFonts w:eastAsia="Calibri" w:cs="Times New Roman"/>
                <w:sz w:val="20"/>
                <w:szCs w:val="20"/>
              </w:rPr>
              <w:t>-solve problems with  numbers to 20 by comparing numbers using an explanation of more, fewer or as many</w:t>
            </w:r>
          </w:p>
        </w:tc>
        <w:tc>
          <w:tcPr>
            <w:tcW w:w="2394" w:type="dxa"/>
            <w:shd w:val="clear" w:color="auto" w:fill="D9D9D9" w:themeFill="background1" w:themeFillShade="D9"/>
          </w:tcPr>
          <w:p w:rsidR="000C1622" w:rsidRDefault="003B5CEB" w:rsidP="000C1622">
            <w:pPr>
              <w:rPr>
                <w:rFonts w:eastAsia="Calibri" w:cs="Times New Roman"/>
                <w:sz w:val="20"/>
                <w:szCs w:val="20"/>
              </w:rPr>
            </w:pPr>
            <w:r>
              <w:rPr>
                <w:rFonts w:eastAsia="Calibri" w:cs="Times New Roman"/>
                <w:sz w:val="20"/>
                <w:szCs w:val="20"/>
              </w:rPr>
              <w:t>The student is able to:</w:t>
            </w:r>
          </w:p>
          <w:p w:rsidR="003B5CEB" w:rsidRDefault="003B5CEB" w:rsidP="000C1622">
            <w:pPr>
              <w:rPr>
                <w:rFonts w:eastAsia="Calibri" w:cs="Times New Roman"/>
                <w:sz w:val="20"/>
                <w:szCs w:val="20"/>
              </w:rPr>
            </w:pPr>
            <w:r>
              <w:rPr>
                <w:rFonts w:eastAsia="Calibri" w:cs="Times New Roman"/>
                <w:sz w:val="20"/>
                <w:szCs w:val="20"/>
              </w:rPr>
              <w:t>-draw sets that contain more, fewer or as many as a given set</w:t>
            </w:r>
          </w:p>
          <w:p w:rsidR="00345047" w:rsidRDefault="00345047" w:rsidP="000C1622">
            <w:pPr>
              <w:rPr>
                <w:rFonts w:eastAsia="Calibri" w:cs="Times New Roman"/>
                <w:sz w:val="20"/>
                <w:szCs w:val="20"/>
              </w:rPr>
            </w:pPr>
            <w:r>
              <w:rPr>
                <w:rFonts w:eastAsia="Calibri" w:cs="Times New Roman"/>
                <w:sz w:val="20"/>
                <w:szCs w:val="20"/>
              </w:rPr>
              <w:t>-draw multiple sets of different objects that have the same number of elements</w:t>
            </w:r>
          </w:p>
          <w:p w:rsidR="003B5CEB" w:rsidRDefault="003B5CEB" w:rsidP="000C1622">
            <w:pPr>
              <w:rPr>
                <w:rFonts w:eastAsia="Calibri" w:cs="Times New Roman"/>
                <w:sz w:val="20"/>
                <w:szCs w:val="20"/>
              </w:rPr>
            </w:pPr>
            <w:r>
              <w:rPr>
                <w:rFonts w:eastAsia="Calibri" w:cs="Times New Roman"/>
                <w:sz w:val="20"/>
                <w:szCs w:val="20"/>
              </w:rPr>
              <w:t>-use one-to-one correspondence to compare sets and give an explanation using the words more, fewer, or as many</w:t>
            </w:r>
          </w:p>
          <w:p w:rsidR="003B5CEB" w:rsidRDefault="003B5CEB" w:rsidP="000C1622">
            <w:pPr>
              <w:rPr>
                <w:rFonts w:eastAsia="Calibri" w:cs="Times New Roman"/>
                <w:sz w:val="20"/>
                <w:szCs w:val="20"/>
              </w:rPr>
            </w:pPr>
            <w:r>
              <w:rPr>
                <w:rFonts w:eastAsia="Calibri" w:cs="Times New Roman"/>
                <w:sz w:val="20"/>
                <w:szCs w:val="20"/>
              </w:rPr>
              <w:t xml:space="preserve">-compare sets to a referent (5) and give an explanation using </w:t>
            </w:r>
            <w:r w:rsidR="00063AEF">
              <w:rPr>
                <w:rFonts w:eastAsia="Calibri" w:cs="Times New Roman"/>
                <w:sz w:val="20"/>
                <w:szCs w:val="20"/>
              </w:rPr>
              <w:t xml:space="preserve">the </w:t>
            </w:r>
            <w:r>
              <w:rPr>
                <w:rFonts w:eastAsia="Calibri" w:cs="Times New Roman"/>
                <w:sz w:val="20"/>
                <w:szCs w:val="20"/>
              </w:rPr>
              <w:t>words more, fewer or as many</w:t>
            </w:r>
          </w:p>
          <w:p w:rsidR="003B5CEB" w:rsidRPr="00B1557F" w:rsidRDefault="003B5CEB" w:rsidP="000C1622">
            <w:pPr>
              <w:rPr>
                <w:rFonts w:eastAsia="Calibri" w:cs="Times New Roman"/>
                <w:sz w:val="20"/>
                <w:szCs w:val="20"/>
              </w:rPr>
            </w:pPr>
            <w:r>
              <w:rPr>
                <w:rFonts w:eastAsia="Calibri" w:cs="Times New Roman"/>
                <w:sz w:val="20"/>
                <w:szCs w:val="20"/>
              </w:rPr>
              <w:t xml:space="preserve">-solve problems </w:t>
            </w:r>
            <w:r w:rsidR="00063AEF">
              <w:rPr>
                <w:rFonts w:eastAsia="Calibri" w:cs="Times New Roman"/>
                <w:sz w:val="20"/>
                <w:szCs w:val="20"/>
              </w:rPr>
              <w:t xml:space="preserve">with numbers to 20 </w:t>
            </w:r>
            <w:r>
              <w:rPr>
                <w:rFonts w:eastAsia="Calibri" w:cs="Times New Roman"/>
                <w:sz w:val="20"/>
                <w:szCs w:val="20"/>
              </w:rPr>
              <w:t>by comparing numbers using an explanation of more, fewer or as many</w:t>
            </w:r>
          </w:p>
        </w:tc>
        <w:tc>
          <w:tcPr>
            <w:tcW w:w="2394" w:type="dxa"/>
          </w:tcPr>
          <w:p w:rsidR="00063AEF" w:rsidRDefault="00063AEF" w:rsidP="00063AEF">
            <w:pPr>
              <w:rPr>
                <w:rFonts w:eastAsia="Calibri" w:cs="Times New Roman"/>
                <w:sz w:val="20"/>
                <w:szCs w:val="20"/>
              </w:rPr>
            </w:pPr>
            <w:r>
              <w:rPr>
                <w:rFonts w:eastAsia="Calibri" w:cs="Times New Roman"/>
                <w:sz w:val="20"/>
                <w:szCs w:val="20"/>
              </w:rPr>
              <w:t>The student is able to:</w:t>
            </w:r>
          </w:p>
          <w:p w:rsidR="00063AEF" w:rsidRDefault="00063AEF" w:rsidP="00063AEF">
            <w:pPr>
              <w:rPr>
                <w:rFonts w:eastAsia="Calibri" w:cs="Times New Roman"/>
                <w:sz w:val="20"/>
                <w:szCs w:val="20"/>
              </w:rPr>
            </w:pPr>
            <w:r>
              <w:rPr>
                <w:rFonts w:eastAsia="Calibri" w:cs="Times New Roman"/>
                <w:sz w:val="20"/>
                <w:szCs w:val="20"/>
              </w:rPr>
              <w:t>-draw sets that contain more, fewer or as many as a given set</w:t>
            </w:r>
          </w:p>
          <w:p w:rsidR="00345047" w:rsidRDefault="00345047" w:rsidP="00063AEF">
            <w:pPr>
              <w:rPr>
                <w:rFonts w:eastAsia="Calibri" w:cs="Times New Roman"/>
                <w:sz w:val="20"/>
                <w:szCs w:val="20"/>
              </w:rPr>
            </w:pPr>
            <w:r>
              <w:rPr>
                <w:rFonts w:eastAsia="Calibri" w:cs="Times New Roman"/>
                <w:sz w:val="20"/>
                <w:szCs w:val="20"/>
              </w:rPr>
              <w:t>-draw multiple sets of different objects that have the same number of  elements</w:t>
            </w:r>
          </w:p>
          <w:p w:rsidR="00063AEF" w:rsidRDefault="00063AEF" w:rsidP="00063AEF">
            <w:pPr>
              <w:rPr>
                <w:rFonts w:eastAsia="Calibri" w:cs="Times New Roman"/>
                <w:sz w:val="20"/>
                <w:szCs w:val="20"/>
              </w:rPr>
            </w:pPr>
            <w:r>
              <w:rPr>
                <w:rFonts w:eastAsia="Calibri" w:cs="Times New Roman"/>
                <w:sz w:val="20"/>
                <w:szCs w:val="20"/>
              </w:rPr>
              <w:t>-use one-to-one correspondence to compare sets and give an explanation using the words more, fewer, or as many</w:t>
            </w:r>
          </w:p>
          <w:p w:rsidR="00063AEF" w:rsidRDefault="00063AEF" w:rsidP="00063AEF">
            <w:pPr>
              <w:rPr>
                <w:rFonts w:eastAsia="Calibri" w:cs="Times New Roman"/>
                <w:sz w:val="20"/>
                <w:szCs w:val="20"/>
              </w:rPr>
            </w:pPr>
            <w:r>
              <w:rPr>
                <w:rFonts w:eastAsia="Calibri" w:cs="Times New Roman"/>
                <w:sz w:val="20"/>
                <w:szCs w:val="20"/>
              </w:rPr>
              <w:t>-compare sets to a referent (5) and give an explanation using the words more, fewer or as many</w:t>
            </w:r>
          </w:p>
          <w:p w:rsidR="000C1622" w:rsidRPr="00B1557F" w:rsidRDefault="00063AEF" w:rsidP="00063AEF">
            <w:pPr>
              <w:rPr>
                <w:b/>
                <w:sz w:val="20"/>
                <w:szCs w:val="20"/>
              </w:rPr>
            </w:pPr>
            <w:r>
              <w:rPr>
                <w:rFonts w:eastAsia="Calibri" w:cs="Times New Roman"/>
                <w:sz w:val="20"/>
                <w:szCs w:val="20"/>
              </w:rPr>
              <w:t>-solve problems with numbers to 100 by comparing numbers using an explanation of more, fewer or as many</w:t>
            </w:r>
          </w:p>
        </w:tc>
      </w:tr>
      <w:tr w:rsidR="000C1622" w:rsidTr="000C1622">
        <w:tc>
          <w:tcPr>
            <w:tcW w:w="2394" w:type="dxa"/>
          </w:tcPr>
          <w:p w:rsidR="000C1622" w:rsidRPr="0015081E" w:rsidRDefault="008A3AEC" w:rsidP="0054207C">
            <w:pPr>
              <w:rPr>
                <w:sz w:val="20"/>
                <w:szCs w:val="20"/>
              </w:rPr>
            </w:pPr>
            <w:r>
              <w:rPr>
                <w:sz w:val="20"/>
                <w:szCs w:val="20"/>
              </w:rPr>
              <w:t xml:space="preserve">With help, </w:t>
            </w:r>
            <w:r w:rsidR="0054207C" w:rsidRPr="00063AEF">
              <w:rPr>
                <w:sz w:val="20"/>
                <w:szCs w:val="20"/>
              </w:rPr>
              <w:t xml:space="preserve">I can make a set that is equal to your set.  </w:t>
            </w:r>
            <w:r>
              <w:rPr>
                <w:sz w:val="20"/>
                <w:szCs w:val="20"/>
              </w:rPr>
              <w:t xml:space="preserve">With help, </w:t>
            </w:r>
            <w:r w:rsidR="0054207C" w:rsidRPr="00063AEF">
              <w:rPr>
                <w:sz w:val="20"/>
                <w:szCs w:val="20"/>
              </w:rPr>
              <w:t>I can make a set that is more or fewer than</w:t>
            </w:r>
            <w:r w:rsidR="0054207C">
              <w:rPr>
                <w:sz w:val="20"/>
                <w:szCs w:val="20"/>
              </w:rPr>
              <w:t xml:space="preserve"> your set.  </w:t>
            </w:r>
            <w:r>
              <w:rPr>
                <w:sz w:val="20"/>
                <w:szCs w:val="20"/>
              </w:rPr>
              <w:t>With help, I can make different</w:t>
            </w:r>
            <w:r w:rsidR="0054207C" w:rsidRPr="00063AEF">
              <w:rPr>
                <w:sz w:val="20"/>
                <w:szCs w:val="20"/>
              </w:rPr>
              <w:t xml:space="preserve"> sets that have the same number of objects.  </w:t>
            </w:r>
            <w:r>
              <w:rPr>
                <w:sz w:val="20"/>
                <w:szCs w:val="20"/>
              </w:rPr>
              <w:t xml:space="preserve">With </w:t>
            </w:r>
            <w:r>
              <w:rPr>
                <w:sz w:val="20"/>
                <w:szCs w:val="20"/>
              </w:rPr>
              <w:lastRenderedPageBreak/>
              <w:t xml:space="preserve">help, </w:t>
            </w:r>
            <w:r w:rsidR="0054207C" w:rsidRPr="00063AEF">
              <w:rPr>
                <w:sz w:val="20"/>
                <w:szCs w:val="20"/>
              </w:rPr>
              <w:t>I can c</w:t>
            </w:r>
            <w:r w:rsidR="0054207C">
              <w:rPr>
                <w:sz w:val="20"/>
                <w:szCs w:val="20"/>
              </w:rPr>
              <w:t>ompare two sets by pairing them</w:t>
            </w:r>
            <w:r w:rsidR="0054207C" w:rsidRPr="00063AEF">
              <w:rPr>
                <w:sz w:val="20"/>
                <w:szCs w:val="20"/>
              </w:rPr>
              <w:t xml:space="preserve">.   </w:t>
            </w:r>
          </w:p>
        </w:tc>
        <w:tc>
          <w:tcPr>
            <w:tcW w:w="2394" w:type="dxa"/>
          </w:tcPr>
          <w:p w:rsidR="000C1622" w:rsidRPr="0015081E" w:rsidRDefault="00345047" w:rsidP="000C1622">
            <w:pPr>
              <w:rPr>
                <w:sz w:val="20"/>
                <w:szCs w:val="20"/>
              </w:rPr>
            </w:pPr>
            <w:r>
              <w:rPr>
                <w:sz w:val="20"/>
                <w:szCs w:val="20"/>
              </w:rPr>
              <w:lastRenderedPageBreak/>
              <w:t xml:space="preserve">With help, </w:t>
            </w:r>
            <w:r w:rsidR="00063AEF" w:rsidRPr="00063AEF">
              <w:rPr>
                <w:sz w:val="20"/>
                <w:szCs w:val="20"/>
              </w:rPr>
              <w:t xml:space="preserve">I can make a set that is equal to your set.  </w:t>
            </w:r>
            <w:r>
              <w:rPr>
                <w:sz w:val="20"/>
                <w:szCs w:val="20"/>
              </w:rPr>
              <w:t xml:space="preserve">With help, </w:t>
            </w:r>
            <w:r w:rsidR="00063AEF" w:rsidRPr="00063AEF">
              <w:rPr>
                <w:sz w:val="20"/>
                <w:szCs w:val="20"/>
              </w:rPr>
              <w:t xml:space="preserve">I can make a set that is more or fewer than your set.  </w:t>
            </w:r>
            <w:r>
              <w:rPr>
                <w:sz w:val="20"/>
                <w:szCs w:val="20"/>
              </w:rPr>
              <w:t xml:space="preserve">With help, </w:t>
            </w:r>
            <w:r w:rsidR="00063AEF" w:rsidRPr="00063AEF">
              <w:rPr>
                <w:sz w:val="20"/>
                <w:szCs w:val="20"/>
              </w:rPr>
              <w:t xml:space="preserve">I can make different sets that have the same number of objects.  </w:t>
            </w:r>
            <w:r>
              <w:rPr>
                <w:sz w:val="20"/>
                <w:szCs w:val="20"/>
              </w:rPr>
              <w:t xml:space="preserve">With </w:t>
            </w:r>
            <w:r>
              <w:rPr>
                <w:sz w:val="20"/>
                <w:szCs w:val="20"/>
              </w:rPr>
              <w:lastRenderedPageBreak/>
              <w:t xml:space="preserve">help, </w:t>
            </w:r>
            <w:r w:rsidR="00063AEF" w:rsidRPr="00063AEF">
              <w:rPr>
                <w:sz w:val="20"/>
                <w:szCs w:val="20"/>
              </w:rPr>
              <w:t xml:space="preserve">I can compare two sets by pairing them and using words like more, less, fewer and as many.  </w:t>
            </w:r>
            <w:r>
              <w:rPr>
                <w:sz w:val="20"/>
                <w:szCs w:val="20"/>
              </w:rPr>
              <w:t xml:space="preserve">With help, </w:t>
            </w:r>
            <w:r w:rsidR="00063AEF" w:rsidRPr="00063AEF">
              <w:rPr>
                <w:sz w:val="20"/>
                <w:szCs w:val="20"/>
              </w:rPr>
              <w:t>I can solve a story problem with pictures and words by comparing things.</w:t>
            </w:r>
          </w:p>
        </w:tc>
        <w:tc>
          <w:tcPr>
            <w:tcW w:w="2394" w:type="dxa"/>
            <w:shd w:val="clear" w:color="auto" w:fill="D9D9D9" w:themeFill="background1" w:themeFillShade="D9"/>
          </w:tcPr>
          <w:p w:rsidR="000C1622" w:rsidRPr="00063AEF" w:rsidRDefault="003B5CEB" w:rsidP="000C1622">
            <w:pPr>
              <w:rPr>
                <w:sz w:val="20"/>
                <w:szCs w:val="20"/>
              </w:rPr>
            </w:pPr>
            <w:r w:rsidRPr="00063AEF">
              <w:rPr>
                <w:sz w:val="20"/>
                <w:szCs w:val="20"/>
              </w:rPr>
              <w:lastRenderedPageBreak/>
              <w:t>I can make a set that is equal to your s</w:t>
            </w:r>
            <w:r w:rsidR="00063AEF" w:rsidRPr="00063AEF">
              <w:rPr>
                <w:sz w:val="20"/>
                <w:szCs w:val="20"/>
              </w:rPr>
              <w:t xml:space="preserve">et.  </w:t>
            </w:r>
            <w:r w:rsidRPr="00063AEF">
              <w:rPr>
                <w:sz w:val="20"/>
                <w:szCs w:val="20"/>
              </w:rPr>
              <w:t xml:space="preserve">I can make a set that </w:t>
            </w:r>
            <w:r w:rsidR="00063AEF" w:rsidRPr="00063AEF">
              <w:rPr>
                <w:sz w:val="20"/>
                <w:szCs w:val="20"/>
              </w:rPr>
              <w:t xml:space="preserve">is more or fewer than your set.  I can make different sets that have the same number of objects.  I can compare two sets by pairing them </w:t>
            </w:r>
            <w:r w:rsidR="00063AEF" w:rsidRPr="00063AEF">
              <w:rPr>
                <w:sz w:val="20"/>
                <w:szCs w:val="20"/>
              </w:rPr>
              <w:lastRenderedPageBreak/>
              <w:t>and using words like more, less, fewer and as many.  I can solve a story problem with pictures and words by comparing things</w:t>
            </w:r>
            <w:r w:rsidR="00063AEF">
              <w:rPr>
                <w:sz w:val="20"/>
                <w:szCs w:val="20"/>
              </w:rPr>
              <w:t xml:space="preserve"> when the numbers are less than 20.</w:t>
            </w:r>
          </w:p>
        </w:tc>
        <w:tc>
          <w:tcPr>
            <w:tcW w:w="2394" w:type="dxa"/>
          </w:tcPr>
          <w:p w:rsidR="000C1622" w:rsidRPr="0015081E" w:rsidRDefault="000C1622" w:rsidP="000C1622">
            <w:pPr>
              <w:rPr>
                <w:sz w:val="20"/>
                <w:szCs w:val="20"/>
              </w:rPr>
            </w:pPr>
            <w:r>
              <w:rPr>
                <w:sz w:val="20"/>
                <w:szCs w:val="20"/>
              </w:rPr>
              <w:lastRenderedPageBreak/>
              <w:t xml:space="preserve"> </w:t>
            </w:r>
            <w:r w:rsidR="00063AEF" w:rsidRPr="00063AEF">
              <w:rPr>
                <w:sz w:val="20"/>
                <w:szCs w:val="20"/>
              </w:rPr>
              <w:t xml:space="preserve">I can make a set that is equal to your set.  I can make a set that is more or fewer than your set.  I can make different sets that have the same number of objects.  I can compare two sets by pairing them </w:t>
            </w:r>
            <w:r w:rsidR="00063AEF" w:rsidRPr="00063AEF">
              <w:rPr>
                <w:sz w:val="20"/>
                <w:szCs w:val="20"/>
              </w:rPr>
              <w:lastRenderedPageBreak/>
              <w:t>and using words like more, less, fewer and as many.  I can solve a story problem with pictures and words by comparing things</w:t>
            </w:r>
            <w:r w:rsidR="00063AEF">
              <w:rPr>
                <w:sz w:val="20"/>
                <w:szCs w:val="20"/>
              </w:rPr>
              <w:t xml:space="preserve"> even when the numbers are bigger than 20.</w:t>
            </w:r>
          </w:p>
        </w:tc>
      </w:tr>
    </w:tbl>
    <w:p w:rsidR="006F0B4C" w:rsidRDefault="006F0B4C" w:rsidP="009C6C31">
      <w:r>
        <w:lastRenderedPageBreak/>
        <w:br w:type="page"/>
      </w:r>
    </w:p>
    <w:p w:rsidR="006F0B4C" w:rsidRDefault="00602C60" w:rsidP="006F0B4C">
      <w:r>
        <w:lastRenderedPageBreak/>
        <w:br/>
      </w:r>
      <w:r w:rsidR="006F0B4C">
        <w:t>N1.5 – BLM for Task 2</w:t>
      </w:r>
    </w:p>
    <w:p w:rsidR="006F0B4C" w:rsidRDefault="006F0B4C" w:rsidP="006F0B4C">
      <w:r>
        <w:rPr>
          <w:noProof/>
        </w:rPr>
        <w:drawing>
          <wp:anchor distT="0" distB="0" distL="114300" distR="114300" simplePos="0" relativeHeight="251664384" behindDoc="1" locked="0" layoutInCell="1" allowOverlap="1" wp14:anchorId="7783EB31" wp14:editId="1AE2A326">
            <wp:simplePos x="0" y="0"/>
            <wp:positionH relativeFrom="column">
              <wp:posOffset>3390900</wp:posOffset>
            </wp:positionH>
            <wp:positionV relativeFrom="paragraph">
              <wp:posOffset>62865</wp:posOffset>
            </wp:positionV>
            <wp:extent cx="750570" cy="891540"/>
            <wp:effectExtent l="19050" t="19050" r="0" b="3810"/>
            <wp:wrapTight wrapText="bothSides">
              <wp:wrapPolygon edited="0">
                <wp:start x="-548" y="-462"/>
                <wp:lineTo x="-548" y="21692"/>
                <wp:lineTo x="21381" y="21692"/>
                <wp:lineTo x="21381" y="-462"/>
                <wp:lineTo x="-548" y="-462"/>
              </wp:wrapPolygon>
            </wp:wrapTight>
            <wp:docPr id="1" name="Picture 1" descr="C:\Documents and Settings\cyouckcousins\Local Settings\Temporary Internet Files\Content.IE5\OYI0G8AI\MC9003358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youckcousins\Local Settings\Temporary Internet Files\Content.IE5\OYI0G8AI\MC900335870[1].WMF"/>
                    <pic:cNvPicPr>
                      <a:picLocks noChangeAspect="1" noChangeArrowheads="1"/>
                    </pic:cNvPicPr>
                  </pic:nvPicPr>
                  <pic:blipFill>
                    <a:blip r:embed="rId9"/>
                    <a:srcRect/>
                    <a:stretch>
                      <a:fillRect/>
                    </a:stretch>
                  </pic:blipFill>
                  <pic:spPr bwMode="auto">
                    <a:xfrm>
                      <a:off x="0" y="0"/>
                      <a:ext cx="750570" cy="891540"/>
                    </a:xfrm>
                    <a:prstGeom prst="rect">
                      <a:avLst/>
                    </a:prstGeom>
                    <a:noFill/>
                    <a:ln w="9525">
                      <a:solidFill>
                        <a:sysClr val="windowText" lastClr="000000"/>
                      </a:solidFill>
                      <a:miter lim="800000"/>
                      <a:headEnd/>
                      <a:tailEnd/>
                    </a:ln>
                  </pic:spPr>
                </pic:pic>
              </a:graphicData>
            </a:graphic>
          </wp:anchor>
        </w:drawing>
      </w:r>
      <w:r>
        <w:rPr>
          <w:noProof/>
        </w:rPr>
        <w:drawing>
          <wp:anchor distT="0" distB="0" distL="114300" distR="114300" simplePos="0" relativeHeight="251662336" behindDoc="1" locked="0" layoutInCell="1" allowOverlap="1" wp14:anchorId="0399B576" wp14:editId="3AD31C60">
            <wp:simplePos x="0" y="0"/>
            <wp:positionH relativeFrom="column">
              <wp:posOffset>2085340</wp:posOffset>
            </wp:positionH>
            <wp:positionV relativeFrom="paragraph">
              <wp:posOffset>62865</wp:posOffset>
            </wp:positionV>
            <wp:extent cx="749935" cy="890905"/>
            <wp:effectExtent l="19050" t="19050" r="0" b="4445"/>
            <wp:wrapTight wrapText="bothSides">
              <wp:wrapPolygon edited="0">
                <wp:start x="-549" y="-462"/>
                <wp:lineTo x="-549" y="21708"/>
                <wp:lineTo x="21399" y="21708"/>
                <wp:lineTo x="21399" y="-462"/>
                <wp:lineTo x="-549" y="-462"/>
              </wp:wrapPolygon>
            </wp:wrapTight>
            <wp:docPr id="2" name="Picture 1" descr="C:\Documents and Settings\cyouckcousins\Local Settings\Temporary Internet Files\Content.IE5\OYI0G8AI\MC9003358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youckcousins\Local Settings\Temporary Internet Files\Content.IE5\OYI0G8AI\MC900335870[1].WMF"/>
                    <pic:cNvPicPr>
                      <a:picLocks noChangeAspect="1" noChangeArrowheads="1"/>
                    </pic:cNvPicPr>
                  </pic:nvPicPr>
                  <pic:blipFill>
                    <a:blip r:embed="rId9"/>
                    <a:srcRect/>
                    <a:stretch>
                      <a:fillRect/>
                    </a:stretch>
                  </pic:blipFill>
                  <pic:spPr bwMode="auto">
                    <a:xfrm>
                      <a:off x="0" y="0"/>
                      <a:ext cx="749935" cy="890905"/>
                    </a:xfrm>
                    <a:prstGeom prst="rect">
                      <a:avLst/>
                    </a:prstGeom>
                    <a:noFill/>
                    <a:ln w="9525">
                      <a:solidFill>
                        <a:sysClr val="windowText" lastClr="000000"/>
                      </a:solidFill>
                      <a:miter lim="800000"/>
                      <a:headEnd/>
                      <a:tailEnd/>
                    </a:ln>
                  </pic:spPr>
                </pic:pic>
              </a:graphicData>
            </a:graphic>
          </wp:anchor>
        </w:drawing>
      </w:r>
      <w:r>
        <w:rPr>
          <w:noProof/>
        </w:rPr>
        <w:drawing>
          <wp:anchor distT="0" distB="0" distL="114300" distR="114300" simplePos="0" relativeHeight="251624448" behindDoc="1" locked="0" layoutInCell="1" allowOverlap="1" wp14:anchorId="4FF464AB" wp14:editId="6DC6CD22">
            <wp:simplePos x="0" y="0"/>
            <wp:positionH relativeFrom="column">
              <wp:posOffset>812800</wp:posOffset>
            </wp:positionH>
            <wp:positionV relativeFrom="paragraph">
              <wp:posOffset>62865</wp:posOffset>
            </wp:positionV>
            <wp:extent cx="749935" cy="890270"/>
            <wp:effectExtent l="19050" t="19050" r="0" b="5080"/>
            <wp:wrapTight wrapText="bothSides">
              <wp:wrapPolygon edited="0">
                <wp:start x="-549" y="-462"/>
                <wp:lineTo x="-549" y="21723"/>
                <wp:lineTo x="21399" y="21723"/>
                <wp:lineTo x="21399" y="-462"/>
                <wp:lineTo x="-549" y="-462"/>
              </wp:wrapPolygon>
            </wp:wrapTight>
            <wp:docPr id="3" name="Picture 1" descr="C:\Documents and Settings\cyouckcousins\Local Settings\Temporary Internet Files\Content.IE5\OYI0G8AI\MC9003358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youckcousins\Local Settings\Temporary Internet Files\Content.IE5\OYI0G8AI\MC900335870[1].WMF"/>
                    <pic:cNvPicPr>
                      <a:picLocks noChangeAspect="1" noChangeArrowheads="1"/>
                    </pic:cNvPicPr>
                  </pic:nvPicPr>
                  <pic:blipFill>
                    <a:blip r:embed="rId9"/>
                    <a:srcRect/>
                    <a:stretch>
                      <a:fillRect/>
                    </a:stretch>
                  </pic:blipFill>
                  <pic:spPr bwMode="auto">
                    <a:xfrm>
                      <a:off x="0" y="0"/>
                      <a:ext cx="749935" cy="890270"/>
                    </a:xfrm>
                    <a:prstGeom prst="rect">
                      <a:avLst/>
                    </a:prstGeom>
                    <a:noFill/>
                    <a:ln w="9525">
                      <a:solidFill>
                        <a:sysClr val="windowText" lastClr="000000"/>
                      </a:solidFill>
                      <a:miter lim="800000"/>
                      <a:headEnd/>
                      <a:tailEnd/>
                    </a:ln>
                  </pic:spPr>
                </pic:pic>
              </a:graphicData>
            </a:graphic>
          </wp:anchor>
        </w:drawing>
      </w:r>
    </w:p>
    <w:p w:rsidR="006F0B4C" w:rsidRPr="00162EDC" w:rsidRDefault="006F0B4C" w:rsidP="006F0B4C"/>
    <w:p w:rsidR="006F0B4C" w:rsidRPr="00162EDC" w:rsidRDefault="006F0B4C" w:rsidP="006F0B4C"/>
    <w:p w:rsidR="006F0B4C" w:rsidRPr="00162EDC" w:rsidRDefault="006F0B4C" w:rsidP="006F0B4C"/>
    <w:p w:rsidR="006F0B4C" w:rsidRPr="00162EDC" w:rsidRDefault="006F0B4C" w:rsidP="006F0B4C">
      <w:r>
        <w:rPr>
          <w:noProof/>
        </w:rPr>
        <w:drawing>
          <wp:anchor distT="0" distB="0" distL="114300" distR="114300" simplePos="0" relativeHeight="251686912" behindDoc="1" locked="0" layoutInCell="1" allowOverlap="1" wp14:anchorId="7EB88975" wp14:editId="087E544E">
            <wp:simplePos x="0" y="0"/>
            <wp:positionH relativeFrom="column">
              <wp:posOffset>2112010</wp:posOffset>
            </wp:positionH>
            <wp:positionV relativeFrom="paragraph">
              <wp:posOffset>152400</wp:posOffset>
            </wp:positionV>
            <wp:extent cx="776605" cy="922655"/>
            <wp:effectExtent l="38100" t="19050" r="23495" b="10795"/>
            <wp:wrapTight wrapText="bothSides">
              <wp:wrapPolygon edited="0">
                <wp:start x="-1060" y="-446"/>
                <wp:lineTo x="-1060" y="21853"/>
                <wp:lineTo x="22253" y="21853"/>
                <wp:lineTo x="22253" y="-446"/>
                <wp:lineTo x="-1060" y="-446"/>
              </wp:wrapPolygon>
            </wp:wrapTight>
            <wp:docPr id="4" name="Picture 1" descr="C:\Documents and Settings\cyouckcousins\Local Settings\Temporary Internet Files\Content.IE5\OYI0G8AI\MC9003358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youckcousins\Local Settings\Temporary Internet Files\Content.IE5\OYI0G8AI\MC900335870[1].WMF"/>
                    <pic:cNvPicPr>
                      <a:picLocks noChangeAspect="1" noChangeArrowheads="1"/>
                    </pic:cNvPicPr>
                  </pic:nvPicPr>
                  <pic:blipFill>
                    <a:blip r:embed="rId9"/>
                    <a:srcRect/>
                    <a:stretch>
                      <a:fillRect/>
                    </a:stretch>
                  </pic:blipFill>
                  <pic:spPr bwMode="auto">
                    <a:xfrm>
                      <a:off x="0" y="0"/>
                      <a:ext cx="776605" cy="922655"/>
                    </a:xfrm>
                    <a:prstGeom prst="rect">
                      <a:avLst/>
                    </a:prstGeom>
                    <a:noFill/>
                    <a:ln w="9525">
                      <a:solidFill>
                        <a:sysClr val="windowText" lastClr="000000"/>
                      </a:solidFill>
                      <a:miter lim="800000"/>
                      <a:headEnd/>
                      <a:tailEnd/>
                    </a:ln>
                  </pic:spPr>
                </pic:pic>
              </a:graphicData>
            </a:graphic>
          </wp:anchor>
        </w:drawing>
      </w:r>
      <w:r>
        <w:rPr>
          <w:noProof/>
        </w:rPr>
        <w:drawing>
          <wp:anchor distT="0" distB="0" distL="114300" distR="114300" simplePos="0" relativeHeight="251625472" behindDoc="1" locked="0" layoutInCell="1" allowOverlap="1" wp14:anchorId="7174DF1E" wp14:editId="2BA0773D">
            <wp:simplePos x="0" y="0"/>
            <wp:positionH relativeFrom="column">
              <wp:posOffset>812800</wp:posOffset>
            </wp:positionH>
            <wp:positionV relativeFrom="paragraph">
              <wp:posOffset>152400</wp:posOffset>
            </wp:positionV>
            <wp:extent cx="751205" cy="892810"/>
            <wp:effectExtent l="38100" t="19050" r="10795" b="21590"/>
            <wp:wrapTight wrapText="bothSides">
              <wp:wrapPolygon edited="0">
                <wp:start x="-1096" y="-461"/>
                <wp:lineTo x="-1096" y="22122"/>
                <wp:lineTo x="21910" y="22122"/>
                <wp:lineTo x="21910" y="-461"/>
                <wp:lineTo x="-1096" y="-461"/>
              </wp:wrapPolygon>
            </wp:wrapTight>
            <wp:docPr id="5" name="Picture 1" descr="C:\Documents and Settings\cyouckcousins\Local Settings\Temporary Internet Files\Content.IE5\OYI0G8AI\MC9003358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youckcousins\Local Settings\Temporary Internet Files\Content.IE5\OYI0G8AI\MC900335870[1].WMF"/>
                    <pic:cNvPicPr>
                      <a:picLocks noChangeAspect="1" noChangeArrowheads="1"/>
                    </pic:cNvPicPr>
                  </pic:nvPicPr>
                  <pic:blipFill>
                    <a:blip r:embed="rId9"/>
                    <a:srcRect/>
                    <a:stretch>
                      <a:fillRect/>
                    </a:stretch>
                  </pic:blipFill>
                  <pic:spPr bwMode="auto">
                    <a:xfrm>
                      <a:off x="0" y="0"/>
                      <a:ext cx="751205" cy="892810"/>
                    </a:xfrm>
                    <a:prstGeom prst="rect">
                      <a:avLst/>
                    </a:prstGeom>
                    <a:noFill/>
                    <a:ln w="9525">
                      <a:solidFill>
                        <a:sysClr val="windowText" lastClr="000000"/>
                      </a:solidFill>
                      <a:miter lim="800000"/>
                      <a:headEnd/>
                      <a:tailEnd/>
                    </a:ln>
                  </pic:spPr>
                </pic:pic>
              </a:graphicData>
            </a:graphic>
          </wp:anchor>
        </w:drawing>
      </w:r>
    </w:p>
    <w:p w:rsidR="006F0B4C" w:rsidRPr="00162EDC" w:rsidRDefault="006F0B4C" w:rsidP="006F0B4C"/>
    <w:p w:rsidR="006F0B4C" w:rsidRPr="00162EDC" w:rsidRDefault="006F0B4C" w:rsidP="006F0B4C"/>
    <w:p w:rsidR="006F0B4C" w:rsidRPr="00162EDC" w:rsidRDefault="006F0B4C" w:rsidP="006F0B4C"/>
    <w:p w:rsidR="006F0B4C" w:rsidRDefault="006F0B4C" w:rsidP="006F0B4C">
      <w:r>
        <w:rPr>
          <w:noProof/>
        </w:rPr>
        <w:drawing>
          <wp:anchor distT="0" distB="0" distL="114300" distR="114300" simplePos="0" relativeHeight="251749376" behindDoc="1" locked="0" layoutInCell="1" allowOverlap="1" wp14:anchorId="460B2405" wp14:editId="3471AAE2">
            <wp:simplePos x="0" y="0"/>
            <wp:positionH relativeFrom="column">
              <wp:posOffset>4100195</wp:posOffset>
            </wp:positionH>
            <wp:positionV relativeFrom="paragraph">
              <wp:posOffset>304165</wp:posOffset>
            </wp:positionV>
            <wp:extent cx="1160145" cy="1033145"/>
            <wp:effectExtent l="19050" t="19050" r="20955" b="14605"/>
            <wp:wrapTight wrapText="bothSides">
              <wp:wrapPolygon edited="0">
                <wp:start x="-355" y="-398"/>
                <wp:lineTo x="-355" y="21905"/>
                <wp:lineTo x="21990" y="21905"/>
                <wp:lineTo x="21990" y="-398"/>
                <wp:lineTo x="-355" y="-398"/>
              </wp:wrapPolygon>
            </wp:wrapTight>
            <wp:docPr id="6" name="Picture 2" descr="C:\Documents and Settings\cyouckcousins\Local Settings\Temporary Internet Files\Content.IE5\USO67E94\MC90012874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youckcousins\Local Settings\Temporary Internet Files\Content.IE5\USO67E94\MC900128749[1].WMF"/>
                    <pic:cNvPicPr>
                      <a:picLocks noChangeAspect="1" noChangeArrowheads="1"/>
                    </pic:cNvPicPr>
                  </pic:nvPicPr>
                  <pic:blipFill>
                    <a:blip r:embed="rId10"/>
                    <a:srcRect/>
                    <a:stretch>
                      <a:fillRect/>
                    </a:stretch>
                  </pic:blipFill>
                  <pic:spPr bwMode="auto">
                    <a:xfrm>
                      <a:off x="0" y="0"/>
                      <a:ext cx="1160145" cy="1033145"/>
                    </a:xfrm>
                    <a:prstGeom prst="rect">
                      <a:avLst/>
                    </a:prstGeom>
                    <a:noFill/>
                    <a:ln w="9525">
                      <a:solidFill>
                        <a:sysClr val="windowText" lastClr="000000"/>
                      </a:solidFill>
                      <a:miter lim="800000"/>
                      <a:headEnd/>
                      <a:tailEnd/>
                    </a:ln>
                  </pic:spPr>
                </pic:pic>
              </a:graphicData>
            </a:graphic>
          </wp:anchor>
        </w:drawing>
      </w:r>
      <w:r>
        <w:rPr>
          <w:noProof/>
        </w:rPr>
        <w:drawing>
          <wp:anchor distT="0" distB="0" distL="114300" distR="114300" simplePos="0" relativeHeight="251750400" behindDoc="1" locked="0" layoutInCell="1" allowOverlap="1" wp14:anchorId="07B57C7E" wp14:editId="58759FD3">
            <wp:simplePos x="0" y="0"/>
            <wp:positionH relativeFrom="column">
              <wp:posOffset>2278380</wp:posOffset>
            </wp:positionH>
            <wp:positionV relativeFrom="paragraph">
              <wp:posOffset>304165</wp:posOffset>
            </wp:positionV>
            <wp:extent cx="1106170" cy="986155"/>
            <wp:effectExtent l="19050" t="19050" r="17780" b="23495"/>
            <wp:wrapTight wrapText="bothSides">
              <wp:wrapPolygon edited="0">
                <wp:start x="-372" y="-417"/>
                <wp:lineTo x="-372" y="22115"/>
                <wp:lineTo x="21947" y="22115"/>
                <wp:lineTo x="21947" y="-417"/>
                <wp:lineTo x="-372" y="-417"/>
              </wp:wrapPolygon>
            </wp:wrapTight>
            <wp:docPr id="7" name="Picture 2" descr="C:\Documents and Settings\cyouckcousins\Local Settings\Temporary Internet Files\Content.IE5\USO67E94\MC90012874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youckcousins\Local Settings\Temporary Internet Files\Content.IE5\USO67E94\MC900128749[1].WMF"/>
                    <pic:cNvPicPr>
                      <a:picLocks noChangeAspect="1" noChangeArrowheads="1"/>
                    </pic:cNvPicPr>
                  </pic:nvPicPr>
                  <pic:blipFill>
                    <a:blip r:embed="rId10"/>
                    <a:srcRect/>
                    <a:stretch>
                      <a:fillRect/>
                    </a:stretch>
                  </pic:blipFill>
                  <pic:spPr bwMode="auto">
                    <a:xfrm>
                      <a:off x="0" y="0"/>
                      <a:ext cx="1106170" cy="986155"/>
                    </a:xfrm>
                    <a:prstGeom prst="rect">
                      <a:avLst/>
                    </a:prstGeom>
                    <a:noFill/>
                    <a:ln w="9525">
                      <a:solidFill>
                        <a:sysClr val="windowText" lastClr="000000"/>
                      </a:solidFill>
                      <a:miter lim="800000"/>
                      <a:headEnd/>
                      <a:tailEnd/>
                    </a:ln>
                  </pic:spPr>
                </pic:pic>
              </a:graphicData>
            </a:graphic>
          </wp:anchor>
        </w:drawing>
      </w:r>
      <w:r>
        <w:rPr>
          <w:noProof/>
        </w:rPr>
        <w:drawing>
          <wp:anchor distT="0" distB="0" distL="114300" distR="114300" simplePos="0" relativeHeight="251748352" behindDoc="1" locked="0" layoutInCell="1" allowOverlap="1" wp14:anchorId="33814861" wp14:editId="01C28C35">
            <wp:simplePos x="0" y="0"/>
            <wp:positionH relativeFrom="column">
              <wp:posOffset>476250</wp:posOffset>
            </wp:positionH>
            <wp:positionV relativeFrom="paragraph">
              <wp:posOffset>323850</wp:posOffset>
            </wp:positionV>
            <wp:extent cx="1088390" cy="969010"/>
            <wp:effectExtent l="19050" t="19050" r="16510" b="21590"/>
            <wp:wrapTight wrapText="bothSides">
              <wp:wrapPolygon edited="0">
                <wp:start x="-378" y="-425"/>
                <wp:lineTo x="-378" y="22081"/>
                <wp:lineTo x="21928" y="22081"/>
                <wp:lineTo x="21928" y="-425"/>
                <wp:lineTo x="-378" y="-425"/>
              </wp:wrapPolygon>
            </wp:wrapTight>
            <wp:docPr id="8" name="Picture 2" descr="C:\Documents and Settings\cyouckcousins\Local Settings\Temporary Internet Files\Content.IE5\USO67E94\MC90012874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youckcousins\Local Settings\Temporary Internet Files\Content.IE5\USO67E94\MC900128749[1].WMF"/>
                    <pic:cNvPicPr>
                      <a:picLocks noChangeAspect="1" noChangeArrowheads="1"/>
                    </pic:cNvPicPr>
                  </pic:nvPicPr>
                  <pic:blipFill>
                    <a:blip r:embed="rId10"/>
                    <a:srcRect/>
                    <a:stretch>
                      <a:fillRect/>
                    </a:stretch>
                  </pic:blipFill>
                  <pic:spPr bwMode="auto">
                    <a:xfrm>
                      <a:off x="0" y="0"/>
                      <a:ext cx="1088390" cy="969010"/>
                    </a:xfrm>
                    <a:prstGeom prst="rect">
                      <a:avLst/>
                    </a:prstGeom>
                    <a:noFill/>
                    <a:ln w="9525">
                      <a:solidFill>
                        <a:sysClr val="windowText" lastClr="000000"/>
                      </a:solidFill>
                      <a:miter lim="800000"/>
                      <a:headEnd/>
                      <a:tailEnd/>
                    </a:ln>
                  </pic:spPr>
                </pic:pic>
              </a:graphicData>
            </a:graphic>
          </wp:anchor>
        </w:drawing>
      </w:r>
    </w:p>
    <w:p w:rsidR="006F0B4C" w:rsidRDefault="006F0B4C" w:rsidP="006F0B4C">
      <w:pPr>
        <w:ind w:firstLine="720"/>
      </w:pPr>
    </w:p>
    <w:p w:rsidR="006F0B4C" w:rsidRPr="00841BEA" w:rsidRDefault="006F0B4C" w:rsidP="006F0B4C"/>
    <w:p w:rsidR="006F0B4C" w:rsidRPr="00841BEA" w:rsidRDefault="006F0B4C" w:rsidP="006F0B4C"/>
    <w:p w:rsidR="006F0B4C" w:rsidRPr="00841BEA" w:rsidRDefault="006F0B4C" w:rsidP="006F0B4C"/>
    <w:p w:rsidR="006F0B4C" w:rsidRDefault="006F0B4C" w:rsidP="006F0B4C"/>
    <w:p w:rsidR="006F0B4C" w:rsidRPr="00841BEA" w:rsidRDefault="006F0B4C" w:rsidP="006F0B4C">
      <w:pPr>
        <w:tabs>
          <w:tab w:val="left" w:pos="950"/>
        </w:tabs>
      </w:pPr>
      <w:r>
        <w:tab/>
      </w:r>
    </w:p>
    <w:p w:rsidR="00602C60" w:rsidRPr="00602C60" w:rsidRDefault="00602C60" w:rsidP="00141395"/>
    <w:sectPr w:rsidR="00602C60" w:rsidRPr="00602C60" w:rsidSect="0077640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047" w:rsidRDefault="00345047" w:rsidP="008646CB">
      <w:pPr>
        <w:spacing w:after="0" w:line="240" w:lineRule="auto"/>
      </w:pPr>
      <w:r>
        <w:separator/>
      </w:r>
    </w:p>
  </w:endnote>
  <w:endnote w:type="continuationSeparator" w:id="0">
    <w:p w:rsidR="00345047" w:rsidRDefault="00345047" w:rsidP="0086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047" w:rsidRDefault="00345047" w:rsidP="008646CB">
      <w:pPr>
        <w:spacing w:after="0" w:line="240" w:lineRule="auto"/>
      </w:pPr>
      <w:r>
        <w:separator/>
      </w:r>
    </w:p>
  </w:footnote>
  <w:footnote w:type="continuationSeparator" w:id="0">
    <w:p w:rsidR="00345047" w:rsidRDefault="00345047" w:rsidP="008646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BA9" w:rsidRDefault="003C4BA9">
    <w:pPr>
      <w:pStyle w:val="Header"/>
    </w:pPr>
    <w:r>
      <w:rPr>
        <w:noProof/>
      </w:rPr>
      <mc:AlternateContent>
        <mc:Choice Requires="wpg">
          <w:drawing>
            <wp:anchor distT="0" distB="0" distL="114300" distR="114300" simplePos="0" relativeHeight="251668480" behindDoc="0" locked="0" layoutInCell="0" allowOverlap="1" wp14:anchorId="2263AF65" wp14:editId="654C7C7F">
              <wp:simplePos x="0" y="0"/>
              <wp:positionH relativeFrom="page">
                <wp:align>center</wp:align>
              </wp:positionH>
              <wp:positionV relativeFrom="topMargin">
                <wp:align>center</wp:align>
              </wp:positionV>
              <wp:extent cx="7363460" cy="530225"/>
              <wp:effectExtent l="13335" t="9525" r="14605" b="12700"/>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530225"/>
                        <a:chOff x="330" y="308"/>
                        <a:chExt cx="11586" cy="835"/>
                      </a:xfrm>
                    </wpg:grpSpPr>
                    <wps:wsp>
                      <wps:cNvPr id="15" name="Rectangle 5"/>
                      <wps:cNvSpPr>
                        <a:spLocks noChangeArrowheads="1"/>
                      </wps:cNvSpPr>
                      <wps:spPr bwMode="auto">
                        <a:xfrm>
                          <a:off x="377" y="360"/>
                          <a:ext cx="9346" cy="720"/>
                        </a:xfrm>
                        <a:prstGeom prst="rect">
                          <a:avLst/>
                        </a:prstGeom>
                        <a:solidFill>
                          <a:srgbClr val="FFC000"/>
                        </a:solidFill>
                        <a:ln>
                          <a:noFill/>
                        </a:ln>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sdt>
                            <w:sdtPr>
                              <w:rPr>
                                <w:color w:val="FFFFFF" w:themeColor="background1"/>
                                <w:sz w:val="28"/>
                                <w:szCs w:val="28"/>
                              </w:rPr>
                              <w:alias w:val="Title"/>
                              <w:id w:val="-1176949964"/>
                              <w:placeholder>
                                <w:docPart w:val="F4EB1CD0E09C40819A7B8D43525DCB38"/>
                              </w:placeholder>
                              <w:dataBinding w:prefixMappings="xmlns:ns0='http://schemas.openxmlformats.org/package/2006/metadata/core-properties' xmlns:ns1='http://purl.org/dc/elements/1.1/'" w:xpath="/ns0:coreProperties[1]/ns1:title[1]" w:storeItemID="{6C3C8BC8-F283-45AE-878A-BAB7291924A1}"/>
                              <w:text/>
                            </w:sdtPr>
                            <w:sdtEndPr/>
                            <w:sdtContent>
                              <w:p w:rsidR="003C4BA9" w:rsidRDefault="003C4BA9">
                                <w:pPr>
                                  <w:pStyle w:val="Header"/>
                                  <w:rPr>
                                    <w:color w:val="FFFFFF" w:themeColor="background1"/>
                                    <w:sz w:val="28"/>
                                    <w:szCs w:val="28"/>
                                  </w:rPr>
                                </w:pPr>
                                <w:r>
                                  <w:rPr>
                                    <w:color w:val="FFFFFF" w:themeColor="background1"/>
                                    <w:sz w:val="28"/>
                                    <w:szCs w:val="28"/>
                                  </w:rPr>
                                  <w:t xml:space="preserve"> Grade One Mathematics:  Number Strand</w:t>
                                </w:r>
                              </w:p>
                            </w:sdtContent>
                          </w:sdt>
                        </w:txbxContent>
                      </wps:txbx>
                      <wps:bodyPr rot="0" vert="horz" wrap="square" lIns="91440" tIns="45720" rIns="91440" bIns="45720" anchor="ctr" anchorCtr="0" upright="1">
                        <a:noAutofit/>
                      </wps:bodyPr>
                    </wps:wsp>
                    <wps:wsp>
                      <wps:cNvPr id="16" name="Rectangle 6"/>
                      <wps:cNvSpPr>
                        <a:spLocks noChangeArrowheads="1"/>
                      </wps:cNvSpPr>
                      <wps:spPr bwMode="auto">
                        <a:xfrm>
                          <a:off x="9763" y="360"/>
                          <a:ext cx="2102" cy="720"/>
                        </a:xfrm>
                        <a:prstGeom prst="rect">
                          <a:avLst/>
                        </a:prstGeom>
                        <a:solidFill>
                          <a:srgbClr val="00B050"/>
                        </a:solidFill>
                        <a:ln>
                          <a:noFill/>
                        </a:ln>
                        <a:extLs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p w:rsidR="003C4BA9" w:rsidRPr="00CD59CC" w:rsidRDefault="003C4BA9" w:rsidP="00CD59CC">
                            <w:pPr>
                              <w:rPr>
                                <w:szCs w:val="24"/>
                              </w:rPr>
                            </w:pPr>
                          </w:p>
                        </w:txbxContent>
                      </wps:txbx>
                      <wps:bodyPr rot="0" vert="horz" wrap="square" lIns="91440" tIns="45720" rIns="91440" bIns="45720" anchor="ctr" anchorCtr="0" upright="1">
                        <a:noAutofit/>
                      </wps:bodyPr>
                    </wps:wsp>
                    <wps:wsp>
                      <wps:cNvPr id="17" name="Rectangle 7"/>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4" o:spid="_x0000_s1051" style="position:absolute;margin-left:0;margin-top:0;width:579.8pt;height:41.75pt;z-index:251668480;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" o:allowincell="f">
              <v:rect id="Rectangle 5" o:spid="_x0000_s1052"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orrMEA&#10;AADbAAAADwAAAGRycy9kb3ducmV2LnhtbERPTWvCQBC9C/0PyxR6Ed0YUGp0lSIt1KNRqcchOyah&#10;2dmwu42xv94VBG/zeJ+zXPemER05X1tWMBknIIgLq2suFRz2X6N3ED4ga2wsk4IreVivXgZLzLS9&#10;8I66PJQihrDPUEEVQptJ6YuKDPqxbYkjd7bOYIjQlVI7vMRw08g0SWbSYM2xocKWNhUVv/mfUVDq&#10;Y5oefk6fnbvOc54Xw//jlpR6e+0/FiAC9eEpfri/dZw/hfsv8QC5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qK6zBAAAA2wAAAA8AAAAAAAAAAAAAAAAAmAIAAGRycy9kb3du&#10;cmV2LnhtbFBLBQYAAAAABAAEAPUAAACGAwAAAAA=&#10;" fillcolor="#ffc000" stroked="f" strokecolor="white [3212]" strokeweight="1.5pt">
                <v:textbox>
                  <w:txbxContent>
                    <w:sdt>
                      <w:sdtPr>
                        <w:rPr>
                          <w:color w:val="FFFFFF" w:themeColor="background1"/>
                          <w:sz w:val="28"/>
                          <w:szCs w:val="28"/>
                        </w:rPr>
                        <w:alias w:val="Title"/>
                        <w:id w:val="-1176949964"/>
                        <w:placeholder>
                          <w:docPart w:val="F4EB1CD0E09C40819A7B8D43525DCB38"/>
                        </w:placeholder>
                        <w:dataBinding w:prefixMappings="xmlns:ns0='http://schemas.openxmlformats.org/package/2006/metadata/core-properties' xmlns:ns1='http://purl.org/dc/elements/1.1/'" w:xpath="/ns0:coreProperties[1]/ns1:title[1]" w:storeItemID="{6C3C8BC8-F283-45AE-878A-BAB7291924A1}"/>
                        <w:text/>
                      </w:sdtPr>
                      <w:sdtContent>
                        <w:p w:rsidR="003C4BA9" w:rsidRDefault="003C4BA9">
                          <w:pPr>
                            <w:pStyle w:val="Header"/>
                            <w:rPr>
                              <w:color w:val="FFFFFF" w:themeColor="background1"/>
                              <w:sz w:val="28"/>
                              <w:szCs w:val="28"/>
                            </w:rPr>
                          </w:pPr>
                          <w:r>
                            <w:rPr>
                              <w:color w:val="FFFFFF" w:themeColor="background1"/>
                              <w:sz w:val="28"/>
                              <w:szCs w:val="28"/>
                            </w:rPr>
                            <w:t xml:space="preserve"> Grade One Mathematics:  Number Strand</w:t>
                          </w:r>
                        </w:p>
                      </w:sdtContent>
                    </w:sdt>
                  </w:txbxContent>
                </v:textbox>
              </v:rect>
              <v:rect id="Rectangle 6" o:spid="_x0000_s1053" style="position:absolute;left:9763;top:360;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2ML8A&#10;AADbAAAADwAAAGRycy9kb3ducmV2LnhtbERPy6rCMBDdC/5DGOHuNFVBbDXKRRHcXMQHrodmblts&#10;JiWJWv16Iwju5nCeM1+2phY3cr6yrGA4SEAQ51ZXXCg4HTf9KQgfkDXWlknBgzwsF93OHDNt77yn&#10;2yEUIoawz1BBGUKTSenzkgz6gW2II/dvncEQoSukdniP4aaWoySZSIMVx4YSG1qVlF8OV6NgvZPr&#10;c/t8XE72yeM9Df+cT1Olfnrt7wxEoDZ8xR/3Vsf5E3j/Eg+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anYwvwAAANsAAAAPAAAAAAAAAAAAAAAAAJgCAABkcnMvZG93bnJl&#10;di54bWxQSwUGAAAAAAQABAD1AAAAhAMAAAAA&#10;" fillcolor="#00b050" stroked="f" strokecolor="white [3212]" strokeweight="2pt">
                <v:textbox>
                  <w:txbxContent>
                    <w:p w:rsidR="003C4BA9" w:rsidRPr="00CD59CC" w:rsidRDefault="003C4BA9" w:rsidP="00CD59CC">
                      <w:pPr>
                        <w:rPr>
                          <w:szCs w:val="24"/>
                        </w:rPr>
                      </w:pPr>
                    </w:p>
                  </w:txbxContent>
                </v:textbox>
              </v:rect>
              <v:rect id="Rectangle 7" o:spid="_x0000_s1054"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bMsMA&#10;AADbAAAADwAAAGRycy9kb3ducmV2LnhtbERPS2sCMRC+C/6HMIVepGbtw8fWuEihUDwI1SIeh824&#10;u7iZLEn20X/fFARv8/E9Z50NphYdOV9ZVjCbJiCIc6srLhT8HD+fliB8QNZYWyYFv+Qh24xHa0y1&#10;7fmbukMoRAxhn6KCMoQmldLnJRn0U9sQR+5incEQoSukdtjHcFPL5ySZS4MVx4YSG/ooKb8eWqNg&#10;9/qWnMNpZo/L68tq7+rJab5rlXp8GLbvIAIN4S6+ub90nL+A/1/i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lbMsMAAADbAAAADwAAAAAAAAAAAAAAAACYAgAAZHJzL2Rv&#10;d25yZXYueG1sUEsFBgAAAAAEAAQA9QAAAIgDAAAAAA==&#10;" filled="f" strokeweight="1pt"/>
              <w10:wrap anchorx="page" anchory="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70FA"/>
    <w:multiLevelType w:val="hybridMultilevel"/>
    <w:tmpl w:val="0E94B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20D9B"/>
    <w:multiLevelType w:val="hybridMultilevel"/>
    <w:tmpl w:val="2728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96908"/>
    <w:multiLevelType w:val="hybridMultilevel"/>
    <w:tmpl w:val="5482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E1ED3"/>
    <w:multiLevelType w:val="hybridMultilevel"/>
    <w:tmpl w:val="53D6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093A4A"/>
    <w:multiLevelType w:val="hybridMultilevel"/>
    <w:tmpl w:val="DD8A8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D24D2B"/>
    <w:multiLevelType w:val="hybridMultilevel"/>
    <w:tmpl w:val="3A5A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B814DC"/>
    <w:multiLevelType w:val="hybridMultilevel"/>
    <w:tmpl w:val="BE6E37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D065A8A"/>
    <w:multiLevelType w:val="hybridMultilevel"/>
    <w:tmpl w:val="7226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2F75D3"/>
    <w:multiLevelType w:val="hybridMultilevel"/>
    <w:tmpl w:val="D484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B838AF"/>
    <w:multiLevelType w:val="hybridMultilevel"/>
    <w:tmpl w:val="8EDC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D67D83"/>
    <w:multiLevelType w:val="hybridMultilevel"/>
    <w:tmpl w:val="B770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04062C"/>
    <w:multiLevelType w:val="hybridMultilevel"/>
    <w:tmpl w:val="2CCA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E25E43"/>
    <w:multiLevelType w:val="hybridMultilevel"/>
    <w:tmpl w:val="DF705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F15A20"/>
    <w:multiLevelType w:val="hybridMultilevel"/>
    <w:tmpl w:val="978E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3117A0"/>
    <w:multiLevelType w:val="hybridMultilevel"/>
    <w:tmpl w:val="095A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5A3E38"/>
    <w:multiLevelType w:val="hybridMultilevel"/>
    <w:tmpl w:val="5CBE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8"/>
  </w:num>
  <w:num w:numId="4">
    <w:abstractNumId w:val="5"/>
  </w:num>
  <w:num w:numId="5">
    <w:abstractNumId w:val="3"/>
  </w:num>
  <w:num w:numId="6">
    <w:abstractNumId w:val="11"/>
  </w:num>
  <w:num w:numId="7">
    <w:abstractNumId w:val="15"/>
  </w:num>
  <w:num w:numId="8">
    <w:abstractNumId w:val="10"/>
  </w:num>
  <w:num w:numId="9">
    <w:abstractNumId w:val="7"/>
  </w:num>
  <w:num w:numId="10">
    <w:abstractNumId w:val="4"/>
  </w:num>
  <w:num w:numId="11">
    <w:abstractNumId w:val="2"/>
  </w:num>
  <w:num w:numId="12">
    <w:abstractNumId w:val="0"/>
  </w:num>
  <w:num w:numId="13">
    <w:abstractNumId w:val="12"/>
  </w:num>
  <w:num w:numId="14">
    <w:abstractNumId w:val="9"/>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hdrShapeDefaults>
    <o:shapedefaults v:ext="edit" spidmax="10241">
      <o:colormenu v:ext="edit" fillcolor="#00b05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6CB"/>
    <w:rsid w:val="00001A39"/>
    <w:rsid w:val="00063AEF"/>
    <w:rsid w:val="000C1622"/>
    <w:rsid w:val="001018C9"/>
    <w:rsid w:val="00120875"/>
    <w:rsid w:val="00135A43"/>
    <w:rsid w:val="00141395"/>
    <w:rsid w:val="00162E77"/>
    <w:rsid w:val="00177815"/>
    <w:rsid w:val="002059D1"/>
    <w:rsid w:val="0023479A"/>
    <w:rsid w:val="002A6CCD"/>
    <w:rsid w:val="002D3DB8"/>
    <w:rsid w:val="002E1E53"/>
    <w:rsid w:val="00345047"/>
    <w:rsid w:val="003B5CEB"/>
    <w:rsid w:val="003C4BA9"/>
    <w:rsid w:val="003F3FF2"/>
    <w:rsid w:val="004154C9"/>
    <w:rsid w:val="004342AB"/>
    <w:rsid w:val="0044005E"/>
    <w:rsid w:val="00445873"/>
    <w:rsid w:val="0054207C"/>
    <w:rsid w:val="0059320C"/>
    <w:rsid w:val="00602C60"/>
    <w:rsid w:val="00650F4C"/>
    <w:rsid w:val="006A71E3"/>
    <w:rsid w:val="006F0B4C"/>
    <w:rsid w:val="00776409"/>
    <w:rsid w:val="007976D9"/>
    <w:rsid w:val="007A2F29"/>
    <w:rsid w:val="008255F0"/>
    <w:rsid w:val="0083359C"/>
    <w:rsid w:val="008554F4"/>
    <w:rsid w:val="008646CB"/>
    <w:rsid w:val="008A3AEC"/>
    <w:rsid w:val="0095030A"/>
    <w:rsid w:val="009B3040"/>
    <w:rsid w:val="009C6C31"/>
    <w:rsid w:val="00A80F06"/>
    <w:rsid w:val="00A85348"/>
    <w:rsid w:val="00B86202"/>
    <w:rsid w:val="00B92FFF"/>
    <w:rsid w:val="00BC5E13"/>
    <w:rsid w:val="00C17421"/>
    <w:rsid w:val="00C23E60"/>
    <w:rsid w:val="00C456CF"/>
    <w:rsid w:val="00CA2BC9"/>
    <w:rsid w:val="00CD59CC"/>
    <w:rsid w:val="00D10EE3"/>
    <w:rsid w:val="00E32088"/>
    <w:rsid w:val="00E42AB9"/>
    <w:rsid w:val="00E75BA2"/>
    <w:rsid w:val="00E92C86"/>
    <w:rsid w:val="00ED2E33"/>
    <w:rsid w:val="00FD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colormenu v:ext="edit" fillcolor="#00b05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4BA9"/>
    <w:pPr>
      <w:pBdr>
        <w:top w:val="single" w:sz="8" w:space="0" w:color="00B050" w:themeColor="accent2"/>
        <w:left w:val="single" w:sz="8" w:space="0" w:color="00B050" w:themeColor="accent2"/>
        <w:bottom w:val="single" w:sz="8" w:space="0" w:color="00B050" w:themeColor="accent2"/>
        <w:right w:val="single" w:sz="8" w:space="0" w:color="00B050" w:themeColor="accent2"/>
      </w:pBdr>
      <w:shd w:val="clear" w:color="auto" w:fill="BCFFDA" w:themeFill="accent2" w:themeFillTint="33"/>
      <w:spacing w:before="480" w:after="100" w:line="269" w:lineRule="auto"/>
      <w:contextualSpacing/>
      <w:outlineLvl w:val="0"/>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6CB"/>
  </w:style>
  <w:style w:type="paragraph" w:styleId="Footer">
    <w:name w:val="footer"/>
    <w:basedOn w:val="Normal"/>
    <w:link w:val="FooterChar"/>
    <w:uiPriority w:val="99"/>
    <w:unhideWhenUsed/>
    <w:rsid w:val="00864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6CB"/>
  </w:style>
  <w:style w:type="paragraph" w:styleId="BalloonText">
    <w:name w:val="Balloon Text"/>
    <w:basedOn w:val="Normal"/>
    <w:link w:val="BalloonTextChar"/>
    <w:uiPriority w:val="99"/>
    <w:semiHidden/>
    <w:unhideWhenUsed/>
    <w:rsid w:val="00864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6CB"/>
    <w:rPr>
      <w:rFonts w:ascii="Tahoma" w:hAnsi="Tahoma" w:cs="Tahoma"/>
      <w:sz w:val="16"/>
      <w:szCs w:val="16"/>
    </w:rPr>
  </w:style>
  <w:style w:type="paragraph" w:styleId="ListParagraph">
    <w:name w:val="List Paragraph"/>
    <w:basedOn w:val="Normal"/>
    <w:uiPriority w:val="34"/>
    <w:qFormat/>
    <w:rsid w:val="006A71E3"/>
    <w:pPr>
      <w:ind w:left="720"/>
      <w:contextualSpacing/>
    </w:pPr>
  </w:style>
  <w:style w:type="table" w:styleId="TableGrid">
    <w:name w:val="Table Grid"/>
    <w:basedOn w:val="TableNormal"/>
    <w:uiPriority w:val="59"/>
    <w:rsid w:val="000C16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C4BA9"/>
    <w:rPr>
      <w:rFonts w:asciiTheme="majorHAnsi" w:eastAsiaTheme="majorEastAsia" w:hAnsiTheme="majorHAnsi" w:cstheme="majorBidi"/>
      <w:b/>
      <w:bCs/>
      <w:shd w:val="clear" w:color="auto" w:fill="BCFFDA" w:themeFill="accent2" w:themeFillTint="33"/>
    </w:rPr>
  </w:style>
  <w:style w:type="paragraph" w:styleId="Title">
    <w:name w:val="Title"/>
    <w:basedOn w:val="Normal"/>
    <w:next w:val="Normal"/>
    <w:link w:val="TitleChar"/>
    <w:uiPriority w:val="10"/>
    <w:qFormat/>
    <w:rsid w:val="003C4BA9"/>
    <w:pPr>
      <w:pBdr>
        <w:top w:val="single" w:sz="48" w:space="0" w:color="00B050" w:themeColor="accent2"/>
        <w:bottom w:val="single" w:sz="48" w:space="0" w:color="00B050" w:themeColor="accent2"/>
      </w:pBdr>
      <w:shd w:val="clear" w:color="auto" w:fill="00B050"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3C4BA9"/>
    <w:rPr>
      <w:rFonts w:asciiTheme="majorHAnsi" w:eastAsiaTheme="majorEastAsia" w:hAnsiTheme="majorHAnsi" w:cstheme="majorBidi"/>
      <w:color w:val="FFFFFF" w:themeColor="background1"/>
      <w:spacing w:val="10"/>
      <w:sz w:val="48"/>
      <w:szCs w:val="48"/>
      <w:shd w:val="clear" w:color="auto" w:fill="00B050" w:themeFill="accent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4BA9"/>
    <w:pPr>
      <w:pBdr>
        <w:top w:val="single" w:sz="8" w:space="0" w:color="00B050" w:themeColor="accent2"/>
        <w:left w:val="single" w:sz="8" w:space="0" w:color="00B050" w:themeColor="accent2"/>
        <w:bottom w:val="single" w:sz="8" w:space="0" w:color="00B050" w:themeColor="accent2"/>
        <w:right w:val="single" w:sz="8" w:space="0" w:color="00B050" w:themeColor="accent2"/>
      </w:pBdr>
      <w:shd w:val="clear" w:color="auto" w:fill="BCFFDA" w:themeFill="accent2" w:themeFillTint="33"/>
      <w:spacing w:before="480" w:after="100" w:line="269" w:lineRule="auto"/>
      <w:contextualSpacing/>
      <w:outlineLvl w:val="0"/>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6CB"/>
  </w:style>
  <w:style w:type="paragraph" w:styleId="Footer">
    <w:name w:val="footer"/>
    <w:basedOn w:val="Normal"/>
    <w:link w:val="FooterChar"/>
    <w:uiPriority w:val="99"/>
    <w:unhideWhenUsed/>
    <w:rsid w:val="00864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6CB"/>
  </w:style>
  <w:style w:type="paragraph" w:styleId="BalloonText">
    <w:name w:val="Balloon Text"/>
    <w:basedOn w:val="Normal"/>
    <w:link w:val="BalloonTextChar"/>
    <w:uiPriority w:val="99"/>
    <w:semiHidden/>
    <w:unhideWhenUsed/>
    <w:rsid w:val="00864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6CB"/>
    <w:rPr>
      <w:rFonts w:ascii="Tahoma" w:hAnsi="Tahoma" w:cs="Tahoma"/>
      <w:sz w:val="16"/>
      <w:szCs w:val="16"/>
    </w:rPr>
  </w:style>
  <w:style w:type="paragraph" w:styleId="ListParagraph">
    <w:name w:val="List Paragraph"/>
    <w:basedOn w:val="Normal"/>
    <w:uiPriority w:val="34"/>
    <w:qFormat/>
    <w:rsid w:val="006A71E3"/>
    <w:pPr>
      <w:ind w:left="720"/>
      <w:contextualSpacing/>
    </w:pPr>
  </w:style>
  <w:style w:type="table" w:styleId="TableGrid">
    <w:name w:val="Table Grid"/>
    <w:basedOn w:val="TableNormal"/>
    <w:uiPriority w:val="59"/>
    <w:rsid w:val="000C16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C4BA9"/>
    <w:rPr>
      <w:rFonts w:asciiTheme="majorHAnsi" w:eastAsiaTheme="majorEastAsia" w:hAnsiTheme="majorHAnsi" w:cstheme="majorBidi"/>
      <w:b/>
      <w:bCs/>
      <w:shd w:val="clear" w:color="auto" w:fill="BCFFDA" w:themeFill="accent2" w:themeFillTint="33"/>
    </w:rPr>
  </w:style>
  <w:style w:type="paragraph" w:styleId="Title">
    <w:name w:val="Title"/>
    <w:basedOn w:val="Normal"/>
    <w:next w:val="Normal"/>
    <w:link w:val="TitleChar"/>
    <w:uiPriority w:val="10"/>
    <w:qFormat/>
    <w:rsid w:val="003C4BA9"/>
    <w:pPr>
      <w:pBdr>
        <w:top w:val="single" w:sz="48" w:space="0" w:color="00B050" w:themeColor="accent2"/>
        <w:bottom w:val="single" w:sz="48" w:space="0" w:color="00B050" w:themeColor="accent2"/>
      </w:pBdr>
      <w:shd w:val="clear" w:color="auto" w:fill="00B050"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3C4BA9"/>
    <w:rPr>
      <w:rFonts w:asciiTheme="majorHAnsi" w:eastAsiaTheme="majorEastAsia" w:hAnsiTheme="majorHAnsi" w:cstheme="majorBidi"/>
      <w:color w:val="FFFFFF" w:themeColor="background1"/>
      <w:spacing w:val="10"/>
      <w:sz w:val="48"/>
      <w:szCs w:val="48"/>
      <w:shd w:val="clear" w:color="auto" w:fill="00B050" w:themeFill="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7809">
      <w:bodyDiv w:val="1"/>
      <w:marLeft w:val="0"/>
      <w:marRight w:val="0"/>
      <w:marTop w:val="0"/>
      <w:marBottom w:val="0"/>
      <w:divBdr>
        <w:top w:val="none" w:sz="0" w:space="0" w:color="auto"/>
        <w:left w:val="none" w:sz="0" w:space="0" w:color="auto"/>
        <w:bottom w:val="none" w:sz="0" w:space="0" w:color="auto"/>
        <w:right w:val="none" w:sz="0" w:space="0" w:color="auto"/>
      </w:divBdr>
    </w:div>
    <w:div w:id="442654013">
      <w:bodyDiv w:val="1"/>
      <w:marLeft w:val="0"/>
      <w:marRight w:val="0"/>
      <w:marTop w:val="0"/>
      <w:marBottom w:val="0"/>
      <w:divBdr>
        <w:top w:val="none" w:sz="0" w:space="0" w:color="auto"/>
        <w:left w:val="none" w:sz="0" w:space="0" w:color="auto"/>
        <w:bottom w:val="none" w:sz="0" w:space="0" w:color="auto"/>
        <w:right w:val="none" w:sz="0" w:space="0" w:color="auto"/>
      </w:divBdr>
    </w:div>
    <w:div w:id="483355200">
      <w:bodyDiv w:val="1"/>
      <w:marLeft w:val="0"/>
      <w:marRight w:val="0"/>
      <w:marTop w:val="0"/>
      <w:marBottom w:val="0"/>
      <w:divBdr>
        <w:top w:val="none" w:sz="0" w:space="0" w:color="auto"/>
        <w:left w:val="none" w:sz="0" w:space="0" w:color="auto"/>
        <w:bottom w:val="none" w:sz="0" w:space="0" w:color="auto"/>
        <w:right w:val="none" w:sz="0" w:space="0" w:color="auto"/>
      </w:divBdr>
    </w:div>
    <w:div w:id="1125543291">
      <w:bodyDiv w:val="1"/>
      <w:marLeft w:val="0"/>
      <w:marRight w:val="0"/>
      <w:marTop w:val="0"/>
      <w:marBottom w:val="0"/>
      <w:divBdr>
        <w:top w:val="none" w:sz="0" w:space="0" w:color="auto"/>
        <w:left w:val="none" w:sz="0" w:space="0" w:color="auto"/>
        <w:bottom w:val="none" w:sz="0" w:space="0" w:color="auto"/>
        <w:right w:val="none" w:sz="0" w:space="0" w:color="auto"/>
      </w:divBdr>
    </w:div>
    <w:div w:id="1431780514">
      <w:bodyDiv w:val="1"/>
      <w:marLeft w:val="0"/>
      <w:marRight w:val="0"/>
      <w:marTop w:val="0"/>
      <w:marBottom w:val="0"/>
      <w:divBdr>
        <w:top w:val="none" w:sz="0" w:space="0" w:color="auto"/>
        <w:left w:val="none" w:sz="0" w:space="0" w:color="auto"/>
        <w:bottom w:val="none" w:sz="0" w:space="0" w:color="auto"/>
        <w:right w:val="none" w:sz="0" w:space="0" w:color="auto"/>
      </w:divBdr>
    </w:div>
    <w:div w:id="21302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4EB1CD0E09C40819A7B8D43525DCB38"/>
        <w:category>
          <w:name w:val="General"/>
          <w:gallery w:val="placeholder"/>
        </w:category>
        <w:types>
          <w:type w:val="bbPlcHdr"/>
        </w:types>
        <w:behaviors>
          <w:behavior w:val="content"/>
        </w:behaviors>
        <w:guid w:val="{9BD1406E-635D-47B2-A372-82DD91F2EAED}"/>
      </w:docPartPr>
      <w:docPartBody>
        <w:p w:rsidR="002376B8" w:rsidRDefault="00B27EE5" w:rsidP="00B27EE5">
          <w:pPr>
            <w:pStyle w:val="F4EB1CD0E09C40819A7B8D43525DCB38"/>
          </w:pPr>
          <w:r>
            <w:rPr>
              <w:color w:val="FFFFFF" w:themeColor="background1"/>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54B86"/>
    <w:rsid w:val="002376B8"/>
    <w:rsid w:val="002C02DB"/>
    <w:rsid w:val="002E060A"/>
    <w:rsid w:val="00447DF8"/>
    <w:rsid w:val="00454B86"/>
    <w:rsid w:val="004E67B0"/>
    <w:rsid w:val="005C5E55"/>
    <w:rsid w:val="00A707CE"/>
    <w:rsid w:val="00B27EE5"/>
    <w:rsid w:val="00DF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D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0549A4D2154FE9884C7CF3A19DB362">
    <w:name w:val="450549A4D2154FE9884C7CF3A19DB362"/>
    <w:rsid w:val="00454B86"/>
  </w:style>
  <w:style w:type="paragraph" w:customStyle="1" w:styleId="5FD8486F16F343A58B426FE07E4BA29E">
    <w:name w:val="5FD8486F16F343A58B426FE07E4BA29E"/>
    <w:rsid w:val="00454B86"/>
  </w:style>
  <w:style w:type="paragraph" w:customStyle="1" w:styleId="F4EB1CD0E09C40819A7B8D43525DCB38">
    <w:name w:val="F4EB1CD0E09C40819A7B8D43525DCB38"/>
    <w:rsid w:val="00B27EE5"/>
    <w:rPr>
      <w:lang w:val="en-CA" w:eastAsia="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Custom 2">
      <a:dk1>
        <a:srgbClr val="000000"/>
      </a:dk1>
      <a:lt1>
        <a:srgbClr val="FFFFFF"/>
      </a:lt1>
      <a:dk2>
        <a:srgbClr val="00B050"/>
      </a:dk2>
      <a:lt2>
        <a:srgbClr val="92D050"/>
      </a:lt2>
      <a:accent1>
        <a:srgbClr val="000000"/>
      </a:accent1>
      <a:accent2>
        <a:srgbClr val="00B050"/>
      </a:accent2>
      <a:accent3>
        <a:srgbClr val="6BB1C9"/>
      </a:accent3>
      <a:accent4>
        <a:srgbClr val="92D050"/>
      </a:accent4>
      <a:accent5>
        <a:srgbClr val="92D050"/>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CF9F3-1852-454C-9FE5-66762EF91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Grade One Mathematics:  Number Strand</vt:lpstr>
    </vt:vector>
  </TitlesOfParts>
  <Company>Prairie Valley School Division</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Grade One Mathematics:  Number Strand</dc:title>
  <dc:subject/>
  <dc:creator>cyouckcousins</dc:creator>
  <cp:keywords/>
  <dc:description/>
  <cp:lastModifiedBy>schlamp.lisa</cp:lastModifiedBy>
  <cp:revision>6</cp:revision>
  <dcterms:created xsi:type="dcterms:W3CDTF">2011-06-23T16:58:00Z</dcterms:created>
  <dcterms:modified xsi:type="dcterms:W3CDTF">2012-07-10T16:59:00Z</dcterms:modified>
</cp:coreProperties>
</file>